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40" w:lineRule="auto"/>
        <w:ind w:right="45"/>
        <w:jc w:val="center"/>
        <w:rPr>
          <w:b w:val="1"/>
          <w:color w:val="f16666"/>
          <w:sz w:val="16"/>
          <w:szCs w:val="16"/>
        </w:rPr>
      </w:pPr>
      <w:r w:rsidDel="00000000" w:rsidR="00000000" w:rsidRPr="00000000">
        <w:rPr>
          <w:b w:val="1"/>
          <w:color w:val="f16666"/>
          <w:sz w:val="16"/>
          <w:szCs w:val="16"/>
        </w:rPr>
        <w:drawing>
          <wp:inline distB="0" distT="0" distL="0" distR="0">
            <wp:extent cx="4705350" cy="1209675"/>
            <wp:effectExtent b="0" l="0" r="0" t="0"/>
            <wp:docPr descr="This is a picture of the CS For All logo." id="68" name="image1.png"/>
            <a:graphic>
              <a:graphicData uri="http://schemas.openxmlformats.org/drawingml/2006/picture">
                <pic:pic>
                  <pic:nvPicPr>
                    <pic:cNvPr descr="This is a picture of the CS For All logo." id="0" name="image1.png"/>
                    <pic:cNvPicPr preferRelativeResize="0"/>
                  </pic:nvPicPr>
                  <pic:blipFill>
                    <a:blip r:embed="rId7"/>
                    <a:srcRect b="0" l="0" r="0" t="0"/>
                    <a:stretch>
                      <a:fillRect/>
                    </a:stretch>
                  </pic:blipFill>
                  <pic:spPr>
                    <a:xfrm>
                      <a:off x="0" y="0"/>
                      <a:ext cx="4705350" cy="1209675"/>
                    </a:xfrm>
                    <a:prstGeom prst="rect"/>
                    <a:ln/>
                  </pic:spPr>
                </pic:pic>
              </a:graphicData>
            </a:graphic>
          </wp:inline>
        </w:drawing>
      </w:r>
      <w:r w:rsidDel="00000000" w:rsidR="00000000" w:rsidRPr="00000000">
        <w:rPr>
          <w:color w:val="000000"/>
          <w:rtl w:val="0"/>
        </w:rPr>
        <w:t xml:space="preserve"> </w:t>
      </w:r>
      <w:r w:rsidDel="00000000" w:rsidR="00000000" w:rsidRPr="00000000">
        <w:rPr>
          <w:b w:val="1"/>
          <w:color w:val="f16666"/>
          <w:sz w:val="16"/>
          <w:szCs w:val="16"/>
        </w:rPr>
        <w:drawing>
          <wp:inline distB="0" distT="0" distL="0" distR="0">
            <wp:extent cx="1063128" cy="1080275"/>
            <wp:effectExtent b="0" l="0" r="0" t="0"/>
            <wp:docPr id="7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063128" cy="10802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40" w:lineRule="auto"/>
        <w:ind w:right="45"/>
        <w:jc w:val="center"/>
        <w:rPr>
          <w:b w:val="1"/>
          <w:color w:val="f16666"/>
          <w:sz w:val="16"/>
          <w:szCs w:val="16"/>
        </w:rPr>
      </w:pPr>
      <w:r w:rsidDel="00000000" w:rsidR="00000000" w:rsidRPr="00000000">
        <w:rPr>
          <w:b w:val="1"/>
          <w:color w:val="f16666"/>
          <w:sz w:val="16"/>
          <w:szCs w:val="16"/>
          <w:rtl w:val="0"/>
        </w:rPr>
        <w:t xml:space="preserve">Lesson created by the GMU-ODU CSforAll Team. For more information about </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40" w:lineRule="auto"/>
        <w:ind w:right="45"/>
        <w:jc w:val="center"/>
        <w:rPr>
          <w:color w:val="ff0000"/>
          <w:sz w:val="18"/>
          <w:szCs w:val="18"/>
        </w:rPr>
      </w:pPr>
      <w:r w:rsidDel="00000000" w:rsidR="00000000" w:rsidRPr="00000000">
        <w:rPr>
          <w:b w:val="1"/>
          <w:color w:val="f16666"/>
          <w:sz w:val="16"/>
          <w:szCs w:val="16"/>
          <w:rtl w:val="0"/>
        </w:rPr>
        <w:t xml:space="preserve">this lesson and our CSforAll initiative, contact Dr. Amy Hutchison at </w:t>
      </w:r>
      <w:hyperlink r:id="rId9">
        <w:r w:rsidDel="00000000" w:rsidR="00000000" w:rsidRPr="00000000">
          <w:rPr>
            <w:color w:val="0000ff"/>
            <w:sz w:val="18"/>
            <w:szCs w:val="18"/>
            <w:u w:val="single"/>
            <w:rtl w:val="0"/>
          </w:rPr>
          <w:t xml:space="preserve">achutchison1@ua.edu</w:t>
        </w:r>
      </w:hyperlink>
      <w:r w:rsidDel="00000000" w:rsidR="00000000" w:rsidRPr="00000000">
        <w:rPr>
          <w:color w:val="ff0000"/>
          <w:sz w:val="18"/>
          <w:szCs w:val="18"/>
          <w:rtl w:val="0"/>
        </w:rPr>
        <w:t xml:space="preserve"> </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240" w:lineRule="auto"/>
        <w:rPr>
          <w:b w:val="1"/>
          <w:color w:val="000000"/>
        </w:rPr>
      </w:pPr>
      <w:r w:rsidDel="00000000" w:rsidR="00000000" w:rsidRPr="00000000">
        <w:rPr>
          <w:rtl w:val="0"/>
        </w:rPr>
      </w:r>
    </w:p>
    <w:tbl>
      <w:tblPr>
        <w:tblStyle w:val="Table1"/>
        <w:tblW w:w="9882.0" w:type="dxa"/>
        <w:jc w:val="left"/>
        <w:tblInd w:w="-4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5"/>
        <w:gridCol w:w="1785"/>
        <w:gridCol w:w="3312"/>
        <w:tblGridChange w:id="0">
          <w:tblGrid>
            <w:gridCol w:w="4785"/>
            <w:gridCol w:w="1785"/>
            <w:gridCol w:w="3312"/>
          </w:tblGrid>
        </w:tblGridChange>
      </w:tblGrid>
      <w:tr>
        <w:trPr>
          <w:cantSplit w:val="0"/>
          <w:trHeight w:val="360" w:hRule="atLeast"/>
          <w:tblHeader w:val="0"/>
        </w:trPr>
        <w:tc>
          <w:tcPr>
            <w:gridSpan w:val="3"/>
            <w:tcBorders>
              <w:top w:color="000000" w:space="0" w:sz="8" w:val="single"/>
              <w:left w:color="000000" w:space="0" w:sz="8" w:val="single"/>
              <w:bottom w:color="000000" w:space="0" w:sz="8" w:val="single"/>
              <w:right w:color="000000" w:space="0" w:sz="8" w:val="single"/>
            </w:tcBorders>
            <w:shd w:fill="f2f2f2" w:val="clear"/>
            <w:tcMar>
              <w:top w:w="0.0" w:type="dxa"/>
              <w:bottom w:w="0.0" w:type="dxa"/>
            </w:tcMar>
          </w:tcPr>
          <w:p w:rsidR="00000000" w:rsidDel="00000000" w:rsidP="00000000" w:rsidRDefault="00000000" w:rsidRPr="00000000" w14:paraId="00000005">
            <w:pPr>
              <w:keepNext w:val="1"/>
              <w:pBdr>
                <w:top w:space="0" w:sz="0" w:val="nil"/>
                <w:left w:space="0" w:sz="0" w:val="nil"/>
                <w:bottom w:space="0" w:sz="0" w:val="nil"/>
                <w:right w:space="0" w:sz="0" w:val="nil"/>
                <w:between w:space="0" w:sz="0" w:val="nil"/>
              </w:pBdr>
              <w:spacing w:line="276" w:lineRule="auto"/>
              <w:jc w:val="center"/>
              <w:rPr>
                <w:rFonts w:ascii="Raleway" w:cs="Raleway" w:eastAsia="Raleway" w:hAnsi="Raleway"/>
                <w:b w:val="1"/>
                <w:color w:val="000000"/>
                <w:sz w:val="28"/>
                <w:szCs w:val="28"/>
              </w:rPr>
            </w:pPr>
            <w:bookmarkStart w:colFirst="0" w:colLast="0" w:name="_heading=h.gjdgxs" w:id="0"/>
            <w:bookmarkEnd w:id="0"/>
            <w:r w:rsidDel="00000000" w:rsidR="00000000" w:rsidRPr="00000000">
              <w:rPr>
                <w:b w:val="1"/>
                <w:color w:val="000000"/>
                <w:sz w:val="28"/>
                <w:szCs w:val="28"/>
                <w:rtl w:val="0"/>
              </w:rPr>
              <w:t xml:space="preserve">Unit 1 Lesson 1: Introduction to Patterns, Sequencing, and Coding</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276" w:lineRule="auto"/>
              <w:jc w:val="center"/>
              <w:rPr>
                <w:i w:val="1"/>
                <w:color w:val="000000"/>
                <w:sz w:val="24"/>
                <w:szCs w:val="24"/>
              </w:rPr>
            </w:pPr>
            <w:r w:rsidDel="00000000" w:rsidR="00000000" w:rsidRPr="00000000">
              <w:rPr>
                <w:i w:val="1"/>
                <w:color w:val="000000"/>
                <w:sz w:val="24"/>
                <w:szCs w:val="24"/>
                <w:rtl w:val="0"/>
              </w:rPr>
              <w:t xml:space="preserve">3</w:t>
            </w:r>
            <w:r w:rsidDel="00000000" w:rsidR="00000000" w:rsidRPr="00000000">
              <w:rPr>
                <w:i w:val="1"/>
                <w:color w:val="000000"/>
                <w:sz w:val="24"/>
                <w:szCs w:val="24"/>
                <w:vertAlign w:val="superscript"/>
                <w:rtl w:val="0"/>
              </w:rPr>
              <w:t xml:space="preserve">rd</w:t>
            </w:r>
            <w:r w:rsidDel="00000000" w:rsidR="00000000" w:rsidRPr="00000000">
              <w:rPr>
                <w:i w:val="1"/>
                <w:color w:val="000000"/>
                <w:sz w:val="24"/>
                <w:szCs w:val="24"/>
                <w:rtl w:val="0"/>
              </w:rPr>
              <w:t xml:space="preserve"> and 4</w:t>
            </w:r>
            <w:r w:rsidDel="00000000" w:rsidR="00000000" w:rsidRPr="00000000">
              <w:rPr>
                <w:i w:val="1"/>
                <w:color w:val="000000"/>
                <w:sz w:val="24"/>
                <w:szCs w:val="24"/>
                <w:vertAlign w:val="superscript"/>
                <w:rtl w:val="0"/>
              </w:rPr>
              <w:t xml:space="preserve">th</w:t>
            </w:r>
            <w:r w:rsidDel="00000000" w:rsidR="00000000" w:rsidRPr="00000000">
              <w:rPr>
                <w:i w:val="1"/>
                <w:color w:val="000000"/>
                <w:sz w:val="24"/>
                <w:szCs w:val="24"/>
                <w:rtl w:val="0"/>
              </w:rPr>
              <w:t xml:space="preserve"> Grade</w:t>
            </w:r>
          </w:p>
        </w:tc>
      </w:tr>
      <w:tr>
        <w:trPr>
          <w:cantSplit w:val="0"/>
          <w:trHeight w:val="360" w:hRule="atLeast"/>
          <w:tblHeader w:val="0"/>
        </w:trPr>
        <w:tc>
          <w:tcPr>
            <w:tcBorders>
              <w:top w:color="000000" w:space="0" w:sz="8" w:val="single"/>
              <w:left w:color="000000" w:space="0" w:sz="0" w:val="nil"/>
              <w:bottom w:color="000000" w:space="0" w:sz="18" w:val="single"/>
              <w:right w:color="000000" w:space="0" w:sz="0" w:val="nil"/>
            </w:tcBorders>
            <w:tcMar>
              <w:top w:w="0.0" w:type="dxa"/>
              <w:bottom w:w="0.0" w:type="dxa"/>
            </w:tcMar>
          </w:tcPr>
          <w:p w:rsidR="00000000" w:rsidDel="00000000" w:rsidP="00000000" w:rsidRDefault="00000000" w:rsidRPr="00000000" w14:paraId="00000009">
            <w:pPr>
              <w:keepNext w:val="1"/>
              <w:pBdr>
                <w:top w:space="0" w:sz="0" w:val="nil"/>
                <w:left w:space="0" w:sz="0" w:val="nil"/>
                <w:bottom w:space="0" w:sz="0" w:val="nil"/>
                <w:right w:space="0" w:sz="0" w:val="nil"/>
                <w:between w:space="0" w:sz="0" w:val="nil"/>
              </w:pBdr>
              <w:spacing w:line="276" w:lineRule="auto"/>
              <w:rPr>
                <w:b w:val="1"/>
                <w:color w:val="000000"/>
                <w:sz w:val="28"/>
                <w:szCs w:val="28"/>
              </w:rPr>
            </w:pPr>
            <w:bookmarkStart w:colFirst="0" w:colLast="0" w:name="_heading=h.30j0zll" w:id="1"/>
            <w:bookmarkEnd w:id="1"/>
            <w:r w:rsidDel="00000000" w:rsidR="00000000" w:rsidRPr="00000000">
              <w:rPr>
                <w:rtl w:val="0"/>
              </w:rPr>
            </w:r>
          </w:p>
        </w:tc>
        <w:tc>
          <w:tcPr>
            <w:tcBorders>
              <w:top w:color="000000" w:space="0" w:sz="8" w:val="single"/>
              <w:left w:color="000000" w:space="0" w:sz="0" w:val="nil"/>
              <w:bottom w:color="000000" w:space="0" w:sz="18" w:val="single"/>
              <w:right w:color="000000" w:space="0" w:sz="0" w:val="nil"/>
            </w:tcBorders>
            <w:tcMar>
              <w:top w:w="0.0" w:type="dxa"/>
              <w:bottom w:w="0.0" w:type="dxa"/>
            </w:tcMar>
          </w:tcPr>
          <w:p w:rsidR="00000000" w:rsidDel="00000000" w:rsidP="00000000" w:rsidRDefault="00000000" w:rsidRPr="00000000" w14:paraId="0000000A">
            <w:pPr>
              <w:keepNext w:val="1"/>
              <w:pBdr>
                <w:top w:space="0" w:sz="0" w:val="nil"/>
                <w:left w:space="0" w:sz="0" w:val="nil"/>
                <w:bottom w:space="0" w:sz="0" w:val="nil"/>
                <w:right w:space="0" w:sz="0" w:val="nil"/>
                <w:between w:space="0" w:sz="0" w:val="nil"/>
              </w:pBdr>
              <w:spacing w:line="276" w:lineRule="auto"/>
              <w:rPr>
                <w:b w:val="1"/>
                <w:color w:val="000000"/>
                <w:sz w:val="28"/>
                <w:szCs w:val="28"/>
              </w:rPr>
            </w:pPr>
            <w:bookmarkStart w:colFirst="0" w:colLast="0" w:name="_heading=h.1fob9te" w:id="2"/>
            <w:bookmarkEnd w:id="2"/>
            <w:r w:rsidDel="00000000" w:rsidR="00000000" w:rsidRPr="00000000">
              <w:rPr>
                <w:rtl w:val="0"/>
              </w:rPr>
            </w:r>
          </w:p>
        </w:tc>
        <w:tc>
          <w:tcPr>
            <w:tcBorders>
              <w:top w:color="000000" w:space="0" w:sz="8" w:val="single"/>
              <w:left w:color="000000" w:space="0" w:sz="0" w:val="nil"/>
              <w:bottom w:color="000000" w:space="0" w:sz="18" w:val="single"/>
              <w:right w:color="000000" w:space="0" w:sz="0" w:val="nil"/>
            </w:tcBorders>
            <w:tcMar>
              <w:top w:w="0.0" w:type="dxa"/>
              <w:bottom w:w="0.0" w:type="dxa"/>
            </w:tcMar>
          </w:tcPr>
          <w:p w:rsidR="00000000" w:rsidDel="00000000" w:rsidP="00000000" w:rsidRDefault="00000000" w:rsidRPr="00000000" w14:paraId="0000000B">
            <w:pPr>
              <w:keepNext w:val="1"/>
              <w:pBdr>
                <w:top w:space="0" w:sz="0" w:val="nil"/>
                <w:left w:space="0" w:sz="0" w:val="nil"/>
                <w:bottom w:space="0" w:sz="0" w:val="nil"/>
                <w:right w:space="0" w:sz="0" w:val="nil"/>
                <w:between w:space="0" w:sz="0" w:val="nil"/>
              </w:pBdr>
              <w:spacing w:line="276" w:lineRule="auto"/>
              <w:rPr>
                <w:b w:val="1"/>
                <w:color w:val="000000"/>
                <w:sz w:val="28"/>
                <w:szCs w:val="28"/>
              </w:rPr>
            </w:pPr>
            <w:bookmarkStart w:colFirst="0" w:colLast="0" w:name="_heading=h.3znysh7" w:id="3"/>
            <w:bookmarkEnd w:id="3"/>
            <w:r w:rsidDel="00000000" w:rsidR="00000000" w:rsidRPr="00000000">
              <w:rPr>
                <w:rtl w:val="0"/>
              </w:rPr>
            </w:r>
          </w:p>
        </w:tc>
      </w:tr>
      <w:tr>
        <w:trPr>
          <w:cantSplit w:val="0"/>
          <w:trHeight w:val="280" w:hRule="atLeast"/>
          <w:tblHeader w:val="0"/>
        </w:trPr>
        <w:tc>
          <w:tcPr>
            <w:gridSpan w:val="3"/>
            <w:tcBorders>
              <w:top w:color="000000" w:space="0" w:sz="18" w:val="single"/>
              <w:left w:color="000000" w:space="0" w:sz="18" w:val="single"/>
              <w:bottom w:color="000000" w:space="0" w:sz="8" w:val="single"/>
              <w:right w:color="000000" w:space="0" w:sz="8" w:val="single"/>
            </w:tcBorders>
            <w:shd w:fill="f2f2f2" w:val="clear"/>
            <w:tcMar>
              <w:top w:w="0.0" w:type="dxa"/>
              <w:bottom w:w="0.0" w:type="dxa"/>
            </w:tcMar>
          </w:tcPr>
          <w:p w:rsidR="00000000" w:rsidDel="00000000" w:rsidP="00000000" w:rsidRDefault="00000000" w:rsidRPr="00000000" w14:paraId="0000000C">
            <w:pPr>
              <w:keepNext w:val="1"/>
              <w:pBdr>
                <w:top w:space="0" w:sz="0" w:val="nil"/>
                <w:left w:space="0" w:sz="0" w:val="nil"/>
                <w:bottom w:space="0" w:sz="0" w:val="nil"/>
                <w:right w:space="0" w:sz="0" w:val="nil"/>
                <w:between w:space="0" w:sz="0" w:val="nil"/>
              </w:pBdr>
              <w:spacing w:line="276" w:lineRule="auto"/>
              <w:ind w:left="360" w:firstLine="0"/>
              <w:jc w:val="center"/>
              <w:rPr>
                <w:b w:val="1"/>
                <w:color w:val="000000"/>
                <w:sz w:val="28"/>
                <w:szCs w:val="28"/>
              </w:rPr>
            </w:pPr>
            <w:bookmarkStart w:colFirst="0" w:colLast="0" w:name="_heading=h.2et92p0" w:id="4"/>
            <w:bookmarkEnd w:id="4"/>
            <w:r w:rsidDel="00000000" w:rsidR="00000000" w:rsidRPr="00000000">
              <w:rPr>
                <w:b w:val="1"/>
                <w:color w:val="000000"/>
                <w:sz w:val="28"/>
                <w:szCs w:val="28"/>
                <w:rtl w:val="0"/>
              </w:rPr>
              <w:t xml:space="preserve">Concept: Patterns and Sequencing</w:t>
            </w:r>
          </w:p>
        </w:tc>
      </w:tr>
      <w:tr>
        <w:trPr>
          <w:cantSplit w:val="0"/>
          <w:trHeight w:val="1665" w:hRule="atLeast"/>
          <w:tblHeader w:val="0"/>
        </w:trPr>
        <w:tc>
          <w:tcPr>
            <w:gridSpan w:val="3"/>
            <w:tcBorders>
              <w:left w:color="000000" w:space="0" w:sz="18" w:val="single"/>
              <w:right w:color="000000" w:space="0" w:sz="18" w:val="single"/>
            </w:tcBorders>
            <w:tcMar>
              <w:top w:w="0.0" w:type="dxa"/>
              <w:bottom w:w="0.0" w:type="dxa"/>
            </w:tcMar>
          </w:tcPr>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Vocabulary:</w:t>
            </w:r>
          </w:p>
          <w:p w:rsidR="00000000" w:rsidDel="00000000" w:rsidP="00000000" w:rsidRDefault="00000000" w:rsidRPr="00000000" w14:paraId="00000010">
            <w:pPr>
              <w:widowControl w:val="0"/>
              <w:numPr>
                <w:ilvl w:val="0"/>
                <w:numId w:val="3"/>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sequencing </w:t>
            </w:r>
            <w:r w:rsidDel="00000000" w:rsidR="00000000" w:rsidRPr="00000000">
              <w:rPr>
                <w:rtl w:val="0"/>
              </w:rPr>
            </w:r>
          </w:p>
          <w:p w:rsidR="00000000" w:rsidDel="00000000" w:rsidP="00000000" w:rsidRDefault="00000000" w:rsidRPr="00000000" w14:paraId="00000011">
            <w:pPr>
              <w:widowControl w:val="0"/>
              <w:numPr>
                <w:ilvl w:val="0"/>
                <w:numId w:val="3"/>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pattern</w:t>
            </w:r>
            <w:r w:rsidDel="00000000" w:rsidR="00000000" w:rsidRPr="00000000">
              <w:rPr>
                <w:rtl w:val="0"/>
              </w:rPr>
            </w:r>
          </w:p>
          <w:p w:rsidR="00000000" w:rsidDel="00000000" w:rsidP="00000000" w:rsidRDefault="00000000" w:rsidRPr="00000000" w14:paraId="00000012">
            <w:pPr>
              <w:widowControl w:val="0"/>
              <w:numPr>
                <w:ilvl w:val="0"/>
                <w:numId w:val="3"/>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algorithm</w:t>
            </w:r>
            <w:r w:rsidDel="00000000" w:rsidR="00000000" w:rsidRPr="00000000">
              <w:rPr>
                <w:rtl w:val="0"/>
              </w:rPr>
            </w:r>
          </w:p>
          <w:p w:rsidR="00000000" w:rsidDel="00000000" w:rsidP="00000000" w:rsidRDefault="00000000" w:rsidRPr="00000000" w14:paraId="00000013">
            <w:pPr>
              <w:widowControl w:val="0"/>
              <w:numPr>
                <w:ilvl w:val="0"/>
                <w:numId w:val="3"/>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commands</w:t>
            </w:r>
            <w:r w:rsidDel="00000000" w:rsidR="00000000" w:rsidRPr="00000000">
              <w:rPr>
                <w:rtl w:val="0"/>
              </w:rPr>
            </w:r>
          </w:p>
          <w:p w:rsidR="00000000" w:rsidDel="00000000" w:rsidP="00000000" w:rsidRDefault="00000000" w:rsidRPr="00000000" w14:paraId="00000014">
            <w:pPr>
              <w:widowControl w:val="0"/>
              <w:numPr>
                <w:ilvl w:val="0"/>
                <w:numId w:val="3"/>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program</w:t>
            </w:r>
            <w:r w:rsidDel="00000000" w:rsidR="00000000" w:rsidRPr="00000000">
              <w:rPr>
                <w:rtl w:val="0"/>
              </w:rPr>
            </w:r>
          </w:p>
          <w:p w:rsidR="00000000" w:rsidDel="00000000" w:rsidP="00000000" w:rsidRDefault="00000000" w:rsidRPr="00000000" w14:paraId="00000015">
            <w:pPr>
              <w:widowControl w:val="0"/>
              <w:numPr>
                <w:ilvl w:val="0"/>
                <w:numId w:val="3"/>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Code</w:t>
            </w:r>
            <w:r w:rsidDel="00000000" w:rsidR="00000000" w:rsidRPr="00000000">
              <w:rPr>
                <w:rtl w:val="0"/>
              </w:rPr>
            </w:r>
          </w:p>
          <w:p w:rsidR="00000000" w:rsidDel="00000000" w:rsidP="00000000" w:rsidRDefault="00000000" w:rsidRPr="00000000" w14:paraId="00000016">
            <w:pPr>
              <w:widowControl w:val="0"/>
              <w:numPr>
                <w:ilvl w:val="0"/>
                <w:numId w:val="3"/>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Pair programming (Optional</w:t>
            </w:r>
            <w:r w:rsidDel="00000000" w:rsidR="00000000" w:rsidRPr="00000000">
              <w:rPr>
                <w:rtl w:val="0"/>
              </w:rPr>
              <w:t xml:space="preserve">-</w:t>
            </w:r>
            <w:hyperlink r:id="rId10">
              <w:r w:rsidDel="00000000" w:rsidR="00000000" w:rsidRPr="00000000">
                <w:rPr>
                  <w:color w:val="1155cc"/>
                  <w:u w:val="single"/>
                  <w:rtl w:val="0"/>
                </w:rPr>
                <w:t xml:space="preserve">Video Link Here</w:t>
              </w:r>
            </w:hyperlink>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c>
      </w:tr>
      <w:tr>
        <w:trPr>
          <w:cantSplit w:val="0"/>
          <w:trHeight w:val="765" w:hRule="atLeast"/>
          <w:tblHeader w:val="0"/>
        </w:trPr>
        <w:tc>
          <w:tcPr>
            <w:gridSpan w:val="3"/>
            <w:tcBorders>
              <w:left w:color="000000" w:space="0" w:sz="18" w:val="single"/>
            </w:tcBorders>
            <w:tcMar>
              <w:top w:w="0.0" w:type="dxa"/>
              <w:bottom w:w="0.0" w:type="dxa"/>
            </w:tcMar>
          </w:tcPr>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color w:val="000000"/>
                <w:rtl w:val="0"/>
              </w:rPr>
              <w:t xml:space="preserve">Summary: </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In this lesson, students will be introduced to the basic commands of Scratch and sequencing a code.</w:t>
            </w:r>
          </w:p>
        </w:tc>
      </w:tr>
      <w:tr>
        <w:trPr>
          <w:cantSplit w:val="0"/>
          <w:trHeight w:val="1485" w:hRule="atLeast"/>
          <w:tblHeader w:val="0"/>
        </w:trPr>
        <w:tc>
          <w:tcPr>
            <w:gridSpan w:val="3"/>
            <w:tcBorders>
              <w:left w:color="000000" w:space="0" w:sz="18" w:val="single"/>
            </w:tcBorders>
            <w:tcMar>
              <w:top w:w="0.0" w:type="dxa"/>
              <w:bottom w:w="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Lesson Objectives (learning targets):  I can…</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 Review familiar patterns and sequences     </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 Review Scratch objects and blocks                                                                                            </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 Identify and use the start block, speak block, think block</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 Select and drag Scratch blocks to sequence a code (unplugged)</w:t>
            </w:r>
          </w:p>
        </w:tc>
      </w:tr>
      <w:tr>
        <w:trPr>
          <w:cantSplit w:val="0"/>
          <w:trHeight w:val="315" w:hRule="atLeast"/>
          <w:tblHeader w:val="0"/>
        </w:trPr>
        <w:tc>
          <w:tcPr>
            <w:tcBorders>
              <w:left w:color="000000" w:space="0" w:sz="18" w:val="single"/>
              <w:bottom w:color="000000" w:space="0" w:sz="8" w:val="single"/>
            </w:tcBorders>
            <w:shd w:fill="efefef" w:val="clear"/>
            <w:tcMar>
              <w:top w:w="0.0" w:type="dxa"/>
              <w:bottom w:w="0.0" w:type="dxa"/>
            </w:tcMar>
          </w:tcPr>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76" w:lineRule="auto"/>
              <w:ind w:left="720" w:hanging="360"/>
              <w:jc w:val="center"/>
              <w:rPr>
                <w:b w:val="1"/>
                <w:color w:val="000000"/>
              </w:rPr>
            </w:pPr>
            <w:r w:rsidDel="00000000" w:rsidR="00000000" w:rsidRPr="00000000">
              <w:rPr>
                <w:b w:val="1"/>
                <w:color w:val="000000"/>
                <w:rtl w:val="0"/>
              </w:rPr>
              <w:t xml:space="preserve">Content Standard(s)</w:t>
            </w:r>
          </w:p>
        </w:tc>
        <w:tc>
          <w:tcPr>
            <w:gridSpan w:val="2"/>
            <w:tcBorders>
              <w:bottom w:color="000000" w:space="0" w:sz="8" w:val="single"/>
              <w:right w:color="000000" w:space="0" w:sz="18" w:val="single"/>
            </w:tcBorders>
            <w:shd w:fill="efefef" w:val="clear"/>
            <w:tcMar>
              <w:top w:w="0.0" w:type="dxa"/>
              <w:bottom w:w="0.0" w:type="dxa"/>
            </w:tcMar>
          </w:tcPr>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76" w:lineRule="auto"/>
              <w:ind w:left="360" w:firstLine="0"/>
              <w:jc w:val="center"/>
              <w:rPr>
                <w:b w:val="1"/>
                <w:color w:val="000000"/>
              </w:rPr>
            </w:pPr>
            <w:r w:rsidDel="00000000" w:rsidR="00000000" w:rsidRPr="00000000">
              <w:rPr>
                <w:b w:val="1"/>
                <w:color w:val="000000"/>
                <w:rtl w:val="0"/>
              </w:rPr>
              <w:t xml:space="preserve">Computer Science Standard(s)</w:t>
            </w:r>
          </w:p>
        </w:tc>
      </w:tr>
      <w:tr>
        <w:trPr>
          <w:cantSplit w:val="0"/>
          <w:trHeight w:val="1040" w:hRule="atLeast"/>
          <w:tblHeader w:val="0"/>
        </w:trPr>
        <w:tc>
          <w:tcPr>
            <w:tcBorders>
              <w:top w:color="000000" w:space="0" w:sz="8" w:val="single"/>
              <w:left w:color="000000" w:space="0" w:sz="18" w:val="single"/>
              <w:bottom w:color="000000" w:space="0" w:sz="8" w:val="single"/>
              <w:right w:color="000000" w:space="0" w:sz="8" w:val="single"/>
            </w:tcBorders>
            <w:tcMar>
              <w:top w:w="0.0" w:type="dxa"/>
              <w:bottom w:w="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240" w:before="240" w:line="276" w:lineRule="auto"/>
              <w:rPr>
                <w:color w:val="000000"/>
              </w:rPr>
            </w:pPr>
            <w:r w:rsidDel="00000000" w:rsidR="00000000" w:rsidRPr="00000000">
              <w:rPr>
                <w:color w:val="000000"/>
                <w:rtl w:val="0"/>
              </w:rPr>
              <w:t xml:space="preserve">The student will use effective communication skills in group activities.</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a) Listen attentively by making eye contact, facing the speaker, asking questions, and summarizing what is said.</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b) Ask and respond to questions from teachers and other group members.</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c) Explain what has been learned.</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d) Use language appropriate for context.</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e) Increase listening and speaking vocabularies.</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18" w:val="single"/>
            </w:tcBorders>
            <w:tcMar>
              <w:top w:w="0.0" w:type="dxa"/>
              <w:bottom w:w="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The student will construct sets of step-by-step instructions (algorithms), both independently and collaboratively</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 a) using sequencing </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 b) using events</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rtl w:val="0"/>
              </w:rPr>
            </w:r>
          </w:p>
        </w:tc>
      </w:tr>
    </w:tbl>
    <w:p w:rsidR="00000000" w:rsidDel="00000000" w:rsidP="00000000" w:rsidRDefault="00000000" w:rsidRPr="00000000" w14:paraId="00000036">
      <w:pPr>
        <w:pBdr>
          <w:top w:space="0" w:sz="0" w:val="nil"/>
          <w:left w:space="0" w:sz="0" w:val="nil"/>
          <w:bottom w:space="0" w:sz="0" w:val="nil"/>
          <w:right w:space="0" w:sz="0" w:val="nil"/>
          <w:between w:space="0" w:sz="0" w:val="nil"/>
        </w:pBdr>
        <w:spacing w:line="240" w:lineRule="auto"/>
        <w:ind w:left="720" w:firstLine="0"/>
        <w:rPr>
          <w:b w:val="1"/>
          <w:color w:val="000000"/>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240" w:lineRule="auto"/>
        <w:rPr>
          <w:b w:val="1"/>
          <w:color w:val="000000"/>
        </w:rPr>
      </w:pPr>
      <w:r w:rsidDel="00000000" w:rsidR="00000000" w:rsidRPr="00000000">
        <w:rPr>
          <w:rtl w:val="0"/>
        </w:rPr>
      </w:r>
    </w:p>
    <w:tbl>
      <w:tblPr>
        <w:tblStyle w:val="Table2"/>
        <w:tblW w:w="9360.0" w:type="dxa"/>
        <w:jc w:val="left"/>
        <w:tblInd w:w="-4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60"/>
        <w:tblGridChange w:id="0">
          <w:tblGrid>
            <w:gridCol w:w="9360"/>
          </w:tblGrid>
        </w:tblGridChange>
      </w:tblGrid>
      <w:tr>
        <w:trPr>
          <w:cantSplit w:val="0"/>
          <w:trHeight w:val="240"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0.0" w:type="dxa"/>
              <w:bottom w:w="0.0" w:type="dxa"/>
            </w:tcMar>
          </w:tcPr>
          <w:p w:rsidR="00000000" w:rsidDel="00000000" w:rsidP="00000000" w:rsidRDefault="00000000" w:rsidRPr="00000000" w14:paraId="00000038">
            <w:pPr>
              <w:keepNext w:val="1"/>
              <w:pBdr>
                <w:top w:space="0" w:sz="0" w:val="nil"/>
                <w:left w:space="0" w:sz="0" w:val="nil"/>
                <w:bottom w:space="0" w:sz="0" w:val="nil"/>
                <w:right w:space="0" w:sz="0" w:val="nil"/>
                <w:between w:space="0" w:sz="0" w:val="nil"/>
              </w:pBdr>
              <w:spacing w:line="276" w:lineRule="auto"/>
              <w:ind w:left="360" w:firstLine="0"/>
              <w:jc w:val="center"/>
              <w:rPr>
                <w:b w:val="1"/>
                <w:color w:val="000000"/>
                <w:sz w:val="28"/>
                <w:szCs w:val="28"/>
              </w:rPr>
            </w:pPr>
            <w:bookmarkStart w:colFirst="0" w:colLast="0" w:name="_heading=h.tyjcwt" w:id="5"/>
            <w:bookmarkEnd w:id="5"/>
            <w:r w:rsidDel="00000000" w:rsidR="00000000" w:rsidRPr="00000000">
              <w:rPr>
                <w:b w:val="1"/>
                <w:color w:val="000000"/>
                <w:sz w:val="28"/>
                <w:szCs w:val="28"/>
                <w:rtl w:val="0"/>
              </w:rPr>
              <w:t xml:space="preserve">Materials</w:t>
            </w:r>
          </w:p>
        </w:tc>
      </w:tr>
      <w:tr>
        <w:trPr>
          <w:cantSplit w:val="0"/>
          <w:trHeight w:val="1365" w:hRule="atLeast"/>
          <w:tblHeader w:val="0"/>
        </w:trPr>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039">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Lesson materials: </w:t>
            </w:r>
          </w:p>
          <w:p w:rsidR="00000000" w:rsidDel="00000000" w:rsidP="00000000" w:rsidRDefault="00000000" w:rsidRPr="00000000" w14:paraId="0000003A">
            <w:pPr>
              <w:widowControl w:val="0"/>
              <w:numPr>
                <w:ilvl w:val="0"/>
                <w:numId w:val="2"/>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Teacher slide deck</w:t>
            </w:r>
            <w:r w:rsidDel="00000000" w:rsidR="00000000" w:rsidRPr="00000000">
              <w:rPr>
                <w:rtl w:val="0"/>
              </w:rPr>
            </w:r>
          </w:p>
          <w:p w:rsidR="00000000" w:rsidDel="00000000" w:rsidP="00000000" w:rsidRDefault="00000000" w:rsidRPr="00000000" w14:paraId="0000003B">
            <w:pPr>
              <w:widowControl w:val="0"/>
              <w:numPr>
                <w:ilvl w:val="0"/>
                <w:numId w:val="2"/>
              </w:numPr>
              <w:pBdr>
                <w:top w:space="0" w:sz="0" w:val="nil"/>
                <w:left w:space="0" w:sz="0" w:val="nil"/>
                <w:bottom w:space="0" w:sz="0" w:val="nil"/>
                <w:right w:space="0" w:sz="0" w:val="nil"/>
                <w:between w:space="0" w:sz="0" w:val="nil"/>
              </w:pBdr>
              <w:spacing w:line="276" w:lineRule="auto"/>
              <w:ind w:left="720" w:hanging="360"/>
              <w:rPr/>
            </w:pPr>
            <w:hyperlink r:id="rId11">
              <w:r w:rsidDel="00000000" w:rsidR="00000000" w:rsidRPr="00000000">
                <w:rPr>
                  <w:color w:val="1155cc"/>
                  <w:u w:val="single"/>
                  <w:rtl w:val="0"/>
                </w:rPr>
                <w:t xml:space="preserve">Student slide deck </w:t>
              </w:r>
            </w:hyperlink>
            <w:r w:rsidDel="00000000" w:rsidR="00000000" w:rsidRPr="00000000">
              <w:rPr>
                <w:rtl w:val="0"/>
              </w:rPr>
            </w:r>
          </w:p>
          <w:p w:rsidR="00000000" w:rsidDel="00000000" w:rsidP="00000000" w:rsidRDefault="00000000" w:rsidRPr="00000000" w14:paraId="0000003C">
            <w:pPr>
              <w:widowControl w:val="0"/>
              <w:numPr>
                <w:ilvl w:val="0"/>
                <w:numId w:val="2"/>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Scratch blocks (</w:t>
            </w:r>
            <w:hyperlink r:id="rId12">
              <w:r w:rsidDel="00000000" w:rsidR="00000000" w:rsidRPr="00000000">
                <w:rPr>
                  <w:color w:val="1155cc"/>
                  <w:u w:val="single"/>
                  <w:rtl w:val="0"/>
                </w:rPr>
                <w:t xml:space="preserve">hard copy</w:t>
              </w:r>
            </w:hyperlink>
            <w:r w:rsidDel="00000000" w:rsidR="00000000" w:rsidRPr="00000000">
              <w:rPr>
                <w:color w:val="000000"/>
                <w:rtl w:val="0"/>
              </w:rPr>
              <w:t xml:space="preserve"> or </w:t>
            </w:r>
            <w:hyperlink r:id="rId13">
              <w:r w:rsidDel="00000000" w:rsidR="00000000" w:rsidRPr="00000000">
                <w:rPr>
                  <w:color w:val="0000ff"/>
                  <w:u w:val="single"/>
                  <w:rtl w:val="0"/>
                </w:rPr>
                <w:t xml:space="preserve">digital student copy</w:t>
              </w:r>
            </w:hyperlink>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3D">
            <w:pPr>
              <w:widowControl w:val="0"/>
              <w:numPr>
                <w:ilvl w:val="0"/>
                <w:numId w:val="2"/>
              </w:numPr>
              <w:pBdr>
                <w:top w:space="0" w:sz="0" w:val="nil"/>
                <w:left w:space="0" w:sz="0" w:val="nil"/>
                <w:bottom w:space="0" w:sz="0" w:val="nil"/>
                <w:right w:space="0" w:sz="0" w:val="nil"/>
                <w:between w:space="0" w:sz="0" w:val="nil"/>
              </w:pBdr>
              <w:spacing w:line="276" w:lineRule="auto"/>
              <w:ind w:left="720" w:hanging="360"/>
              <w:rPr/>
            </w:pPr>
            <w:hyperlink r:id="rId14">
              <w:r w:rsidDel="00000000" w:rsidR="00000000" w:rsidRPr="00000000">
                <w:rPr>
                  <w:color w:val="1155cc"/>
                  <w:u w:val="single"/>
                  <w:rtl w:val="0"/>
                </w:rPr>
                <w:t xml:space="preserve">Coding Activity - Sequences &amp; Scratch Blocks</w:t>
              </w:r>
            </w:hyperlink>
            <w:r w:rsidDel="00000000" w:rsidR="00000000" w:rsidRPr="00000000">
              <w:rPr>
                <w:rtl w:val="0"/>
              </w:rPr>
            </w:r>
          </w:p>
          <w:p w:rsidR="00000000" w:rsidDel="00000000" w:rsidP="00000000" w:rsidRDefault="00000000" w:rsidRPr="00000000" w14:paraId="0000003E">
            <w:pPr>
              <w:widowControl w:val="0"/>
              <w:numPr>
                <w:ilvl w:val="0"/>
                <w:numId w:val="2"/>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rtl w:val="0"/>
              </w:rPr>
              <w:t xml:space="preserve">Teachers-Remember you need to create a new Scratch Studio for CoCo projects!</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Supplemental resources: </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rtl w:val="0"/>
              </w:rPr>
            </w:r>
          </w:p>
        </w:tc>
      </w:tr>
    </w:tbl>
    <w:p w:rsidR="00000000" w:rsidDel="00000000" w:rsidP="00000000" w:rsidRDefault="00000000" w:rsidRPr="00000000" w14:paraId="00000042">
      <w:pPr>
        <w:pBdr>
          <w:top w:space="0" w:sz="0" w:val="nil"/>
          <w:left w:space="0" w:sz="0" w:val="nil"/>
          <w:bottom w:space="0" w:sz="0" w:val="nil"/>
          <w:right w:space="0" w:sz="0" w:val="nil"/>
          <w:between w:space="0" w:sz="0" w:val="nil"/>
        </w:pBdr>
        <w:spacing w:line="240" w:lineRule="auto"/>
        <w:ind w:left="720" w:firstLine="0"/>
        <w:rPr>
          <w:b w:val="1"/>
          <w:color w:val="000000"/>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40" w:lineRule="auto"/>
        <w:ind w:left="720" w:hanging="360"/>
        <w:rPr>
          <w:b w:val="1"/>
          <w:color w:val="000000"/>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40" w:lineRule="auto"/>
        <w:ind w:left="720" w:hanging="360"/>
        <w:rPr>
          <w:b w:val="1"/>
          <w:color w:val="000000"/>
        </w:rPr>
      </w:pPr>
      <w:r w:rsidDel="00000000" w:rsidR="00000000" w:rsidRPr="00000000">
        <w:rPr>
          <w:rtl w:val="0"/>
        </w:rPr>
      </w:r>
    </w:p>
    <w:tbl>
      <w:tblPr>
        <w:tblStyle w:val="Table3"/>
        <w:tblW w:w="9360.0" w:type="dxa"/>
        <w:jc w:val="left"/>
        <w:tblInd w:w="-4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60"/>
        <w:tblGridChange w:id="0">
          <w:tblGrid>
            <w:gridCol w:w="9360"/>
          </w:tblGrid>
        </w:tblGridChange>
      </w:tblGrid>
      <w:tr>
        <w:trPr>
          <w:cantSplit w:val="0"/>
          <w:trHeight w:val="280" w:hRule="atLeast"/>
          <w:tblHeader w:val="0"/>
        </w:trPr>
        <w:tc>
          <w:tcPr>
            <w:tcBorders>
              <w:top w:color="000000" w:space="0" w:sz="18" w:val="single"/>
              <w:left w:color="000000" w:space="0" w:sz="18" w:val="single"/>
              <w:bottom w:color="000000" w:space="0" w:sz="8" w:val="single"/>
              <w:right w:color="000000" w:space="0" w:sz="8" w:val="single"/>
            </w:tcBorders>
            <w:shd w:fill="f2f2f2" w:val="clear"/>
            <w:tcMar>
              <w:top w:w="0.0" w:type="dxa"/>
              <w:bottom w:w="0.0" w:type="dxa"/>
            </w:tcMar>
          </w:tcPr>
          <w:p w:rsidR="00000000" w:rsidDel="00000000" w:rsidP="00000000" w:rsidRDefault="00000000" w:rsidRPr="00000000" w14:paraId="00000045">
            <w:pPr>
              <w:keepNext w:val="1"/>
              <w:pBdr>
                <w:top w:space="0" w:sz="0" w:val="nil"/>
                <w:left w:space="0" w:sz="0" w:val="nil"/>
                <w:bottom w:space="0" w:sz="0" w:val="nil"/>
                <w:right w:space="0" w:sz="0" w:val="nil"/>
                <w:between w:space="0" w:sz="0" w:val="nil"/>
              </w:pBdr>
              <w:spacing w:line="276" w:lineRule="auto"/>
              <w:ind w:left="360" w:hanging="450"/>
              <w:jc w:val="center"/>
              <w:rPr>
                <w:b w:val="1"/>
                <w:color w:val="000000"/>
                <w:sz w:val="28"/>
                <w:szCs w:val="28"/>
              </w:rPr>
            </w:pPr>
            <w:bookmarkStart w:colFirst="0" w:colLast="0" w:name="_heading=h.3dy6vkm" w:id="6"/>
            <w:bookmarkEnd w:id="6"/>
            <w:r w:rsidDel="00000000" w:rsidR="00000000" w:rsidRPr="00000000">
              <w:rPr>
                <w:b w:val="1"/>
                <w:color w:val="000000"/>
                <w:sz w:val="28"/>
                <w:szCs w:val="28"/>
                <w:rtl w:val="0"/>
              </w:rPr>
              <w:t xml:space="preserve">Lesson Structure and Activities</w:t>
            </w:r>
          </w:p>
        </w:tc>
      </w:tr>
      <w:tr>
        <w:trPr>
          <w:cantSplit w:val="0"/>
          <w:trHeight w:val="1095" w:hRule="atLeast"/>
          <w:tblHeader w:val="0"/>
        </w:trPr>
        <w:tc>
          <w:tcPr>
            <w:tcBorders>
              <w:top w:color="000000" w:space="0" w:sz="8" w:val="single"/>
              <w:left w:color="000000" w:space="0" w:sz="18" w:val="single"/>
            </w:tcBorders>
            <w:tcMar>
              <w:top w:w="0.0" w:type="dxa"/>
              <w:bottom w:w="0.0" w:type="dxa"/>
            </w:tcMar>
          </w:tcPr>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(10 min) Warm-up &amp; Introduction: </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240" w:before="240" w:line="276" w:lineRule="auto"/>
              <w:rPr>
                <w:b w:val="1"/>
                <w:color w:val="000000"/>
              </w:rPr>
            </w:pPr>
            <w:r w:rsidDel="00000000" w:rsidR="00000000" w:rsidRPr="00000000">
              <w:rPr>
                <w:b w:val="1"/>
                <w:color w:val="ff0000"/>
                <w:sz w:val="23"/>
                <w:szCs w:val="23"/>
                <w:rtl w:val="0"/>
              </w:rPr>
              <w:t xml:space="preserve">NOTE: All slides for this lesson are scripted so that, if needed, you can see exact definitions and instructions for teaching this lesson in the notes at the bottom of the teacher slide deck.</w:t>
            </w:r>
            <w:r w:rsidDel="00000000" w:rsidR="00000000" w:rsidRPr="00000000">
              <w:rPr>
                <w:rtl w:val="0"/>
              </w:rPr>
            </w:r>
          </w:p>
          <w:p w:rsidR="00000000" w:rsidDel="00000000" w:rsidP="00000000" w:rsidRDefault="00000000" w:rsidRPr="00000000" w14:paraId="00000048">
            <w:pPr>
              <w:numPr>
                <w:ilvl w:val="0"/>
                <w:numId w:val="1"/>
              </w:numPr>
              <w:pBdr>
                <w:top w:space="0" w:sz="0" w:val="nil"/>
                <w:left w:space="0" w:sz="0" w:val="nil"/>
                <w:bottom w:space="0" w:sz="0" w:val="nil"/>
                <w:right w:space="0" w:sz="0" w:val="nil"/>
                <w:between w:space="0" w:sz="0" w:val="nil"/>
              </w:pBdr>
              <w:spacing w:line="276" w:lineRule="auto"/>
              <w:ind w:left="720" w:hanging="360"/>
              <w:rPr>
                <w:b w:val="1"/>
                <w:color w:val="000000"/>
              </w:rPr>
            </w:pPr>
            <w:r w:rsidDel="00000000" w:rsidR="00000000" w:rsidRPr="00000000">
              <w:rPr>
                <w:color w:val="000000"/>
                <w:rtl w:val="0"/>
              </w:rPr>
              <w:t xml:space="preserve">(Optional) Introduce lesson expectations and lesson resources (slides 1-3)</w:t>
            </w:r>
            <w:r w:rsidDel="00000000" w:rsidR="00000000" w:rsidRPr="00000000">
              <w:rPr>
                <w:rtl w:val="0"/>
              </w:rPr>
            </w:r>
          </w:p>
          <w:p w:rsidR="00000000" w:rsidDel="00000000" w:rsidP="00000000" w:rsidRDefault="00000000" w:rsidRPr="00000000" w14:paraId="00000049">
            <w:pPr>
              <w:numPr>
                <w:ilvl w:val="0"/>
                <w:numId w:val="1"/>
              </w:numPr>
              <w:pBdr>
                <w:top w:space="0" w:sz="0" w:val="nil"/>
                <w:left w:space="0" w:sz="0" w:val="nil"/>
                <w:bottom w:space="0" w:sz="0" w:val="nil"/>
                <w:right w:space="0" w:sz="0" w:val="nil"/>
                <w:between w:space="0" w:sz="0" w:val="nil"/>
              </w:pBdr>
              <w:spacing w:line="276" w:lineRule="auto"/>
              <w:ind w:left="720" w:hanging="360"/>
              <w:rPr>
                <w:b w:val="1"/>
                <w:color w:val="000000"/>
              </w:rPr>
            </w:pPr>
            <w:r w:rsidDel="00000000" w:rsidR="00000000" w:rsidRPr="00000000">
              <w:rPr>
                <w:color w:val="000000"/>
                <w:rtl w:val="0"/>
              </w:rPr>
              <w:t xml:space="preserve">Guide students to create a pattern of any kind with the provided Scratch blocks (digital or printed) (slide 5) </w:t>
            </w:r>
            <w:r w:rsidDel="00000000" w:rsidR="00000000" w:rsidRPr="00000000">
              <w:rPr>
                <w:rtl w:val="0"/>
              </w:rPr>
            </w:r>
          </w:p>
          <w:p w:rsidR="00000000" w:rsidDel="00000000" w:rsidP="00000000" w:rsidRDefault="00000000" w:rsidRPr="00000000" w14:paraId="0000004A">
            <w:pPr>
              <w:numPr>
                <w:ilvl w:val="0"/>
                <w:numId w:val="1"/>
              </w:numPr>
              <w:pBdr>
                <w:top w:space="0" w:sz="0" w:val="nil"/>
                <w:left w:space="0" w:sz="0" w:val="nil"/>
                <w:bottom w:space="0" w:sz="0" w:val="nil"/>
                <w:right w:space="0" w:sz="0" w:val="nil"/>
                <w:between w:space="0" w:sz="0" w:val="nil"/>
              </w:pBdr>
              <w:spacing w:line="276" w:lineRule="auto"/>
              <w:ind w:left="720" w:hanging="360"/>
              <w:rPr>
                <w:b w:val="1"/>
                <w:color w:val="000000"/>
              </w:rPr>
            </w:pPr>
            <w:r w:rsidDel="00000000" w:rsidR="00000000" w:rsidRPr="00000000">
              <w:rPr>
                <w:color w:val="000000"/>
                <w:rtl w:val="0"/>
              </w:rPr>
              <w:t xml:space="preserve">Ask students to share what type of pattern they made with a partner (slide 6). </w:t>
            </w:r>
            <w:r w:rsidDel="00000000" w:rsidR="00000000" w:rsidRPr="00000000">
              <w:rPr>
                <w:rtl w:val="0"/>
              </w:rPr>
            </w:r>
          </w:p>
          <w:p w:rsidR="00000000" w:rsidDel="00000000" w:rsidP="00000000" w:rsidRDefault="00000000" w:rsidRPr="00000000" w14:paraId="0000004B">
            <w:pPr>
              <w:numPr>
                <w:ilvl w:val="0"/>
                <w:numId w:val="1"/>
              </w:numPr>
              <w:pBdr>
                <w:top w:space="0" w:sz="0" w:val="nil"/>
                <w:left w:space="0" w:sz="0" w:val="nil"/>
                <w:bottom w:space="0" w:sz="0" w:val="nil"/>
                <w:right w:space="0" w:sz="0" w:val="nil"/>
                <w:between w:space="0" w:sz="0" w:val="nil"/>
              </w:pBdr>
              <w:spacing w:line="276" w:lineRule="auto"/>
              <w:ind w:left="720" w:hanging="360"/>
              <w:rPr>
                <w:b w:val="1"/>
                <w:color w:val="000000"/>
              </w:rPr>
            </w:pPr>
            <w:r w:rsidDel="00000000" w:rsidR="00000000" w:rsidRPr="00000000">
              <w:rPr>
                <w:color w:val="000000"/>
                <w:rtl w:val="0"/>
              </w:rPr>
              <w:t xml:space="preserve">Introduce the concept of patterns (Slides 7-10) and define patterns and sequences with examples.</w:t>
            </w:r>
            <w:r w:rsidDel="00000000" w:rsidR="00000000" w:rsidRPr="00000000">
              <w:rPr>
                <w:rtl w:val="0"/>
              </w:rPr>
            </w:r>
          </w:p>
          <w:p w:rsidR="00000000" w:rsidDel="00000000" w:rsidP="00000000" w:rsidRDefault="00000000" w:rsidRPr="00000000" w14:paraId="0000004C">
            <w:pPr>
              <w:numPr>
                <w:ilvl w:val="0"/>
                <w:numId w:val="1"/>
              </w:numPr>
              <w:pBdr>
                <w:top w:space="0" w:sz="0" w:val="nil"/>
                <w:left w:space="0" w:sz="0" w:val="nil"/>
                <w:bottom w:space="0" w:sz="0" w:val="nil"/>
                <w:right w:space="0" w:sz="0" w:val="nil"/>
                <w:between w:space="0" w:sz="0" w:val="nil"/>
              </w:pBdr>
              <w:spacing w:line="276" w:lineRule="auto"/>
              <w:ind w:left="720" w:hanging="360"/>
              <w:rPr>
                <w:b w:val="1"/>
                <w:color w:val="000000"/>
              </w:rPr>
            </w:pPr>
            <w:r w:rsidDel="00000000" w:rsidR="00000000" w:rsidRPr="00000000">
              <w:rPr>
                <w:color w:val="000000"/>
                <w:rtl w:val="0"/>
              </w:rPr>
              <w:t xml:space="preserve">Introduce today’s objectives (slide 11). </w:t>
            </w:r>
            <w:r w:rsidDel="00000000" w:rsidR="00000000" w:rsidRPr="00000000">
              <w:rPr>
                <w:rtl w:val="0"/>
              </w:rPr>
            </w:r>
          </w:p>
        </w:tc>
      </w:tr>
      <w:tr>
        <w:trPr>
          <w:cantSplit w:val="0"/>
          <w:trHeight w:val="3105" w:hRule="atLeast"/>
          <w:tblHeader w:val="0"/>
        </w:trPr>
        <w:tc>
          <w:tcPr>
            <w:tcBorders>
              <w:left w:color="000000" w:space="0" w:sz="18" w:val="single"/>
              <w:bottom w:color="000000" w:space="0" w:sz="8" w:val="single"/>
            </w:tcBorders>
            <w:tcMar>
              <w:top w:w="0.0" w:type="dxa"/>
              <w:bottom w:w="0.0" w:type="dxa"/>
            </w:tcMar>
          </w:tcPr>
          <w:p w:rsidR="00000000" w:rsidDel="00000000" w:rsidP="00000000" w:rsidRDefault="00000000" w:rsidRPr="00000000" w14:paraId="0000004D">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(15-20 min) Direct Instruction &amp; Guided Practice:</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rtl w:val="0"/>
              </w:rPr>
            </w:r>
          </w:p>
          <w:p w:rsidR="00000000" w:rsidDel="00000000" w:rsidP="00000000" w:rsidRDefault="00000000" w:rsidRPr="00000000" w14:paraId="0000004F">
            <w:pPr>
              <w:numPr>
                <w:ilvl w:val="0"/>
                <w:numId w:val="4"/>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Introduce vocabulary: “command” and “algorithm” and “code” (Slides 12-22)</w:t>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line="276" w:lineRule="auto"/>
              <w:ind w:left="720" w:firstLine="0"/>
              <w:rPr>
                <w:color w:val="000000"/>
              </w:rPr>
            </w:pPr>
            <w:r w:rsidDel="00000000" w:rsidR="00000000" w:rsidRPr="00000000">
              <w:rPr>
                <w:rtl w:val="0"/>
              </w:rPr>
            </w:r>
          </w:p>
          <w:p w:rsidR="00000000" w:rsidDel="00000000" w:rsidP="00000000" w:rsidRDefault="00000000" w:rsidRPr="00000000" w14:paraId="00000051">
            <w:pPr>
              <w:numPr>
                <w:ilvl w:val="0"/>
                <w:numId w:val="4"/>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Explain that patterns and sequences are very important in Computer Science (slide 23)</w:t>
            </w:r>
            <w:r w:rsidDel="00000000" w:rsidR="00000000" w:rsidRPr="00000000">
              <w:rPr>
                <w:rtl w:val="0"/>
              </w:rPr>
            </w:r>
          </w:p>
          <w:p w:rsidR="00000000" w:rsidDel="00000000" w:rsidP="00000000" w:rsidRDefault="00000000" w:rsidRPr="00000000" w14:paraId="00000052">
            <w:pPr>
              <w:numPr>
                <w:ilvl w:val="1"/>
                <w:numId w:val="4"/>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“We can see examples of patterns and sequences in algorithms in Scratch”</w:t>
            </w:r>
            <w:r w:rsidDel="00000000" w:rsidR="00000000" w:rsidRPr="00000000">
              <w:rPr>
                <w:rtl w:val="0"/>
              </w:rPr>
            </w:r>
          </w:p>
          <w:p w:rsidR="00000000" w:rsidDel="00000000" w:rsidP="00000000" w:rsidRDefault="00000000" w:rsidRPr="00000000" w14:paraId="00000053">
            <w:pPr>
              <w:numPr>
                <w:ilvl w:val="1"/>
                <w:numId w:val="4"/>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(Optional) Briefly explain that Scratch is a program that allows you to code and create animations and games. Ask students to describe what the blocks on the slide might do in Scratch (slide 24). </w:t>
            </w: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line="276" w:lineRule="auto"/>
              <w:ind w:left="1440" w:firstLine="0"/>
              <w:rPr>
                <w:color w:val="000000"/>
              </w:rPr>
            </w:pPr>
            <w:r w:rsidDel="00000000" w:rsidR="00000000" w:rsidRPr="00000000">
              <w:rPr>
                <w:rtl w:val="0"/>
              </w:rPr>
            </w:r>
          </w:p>
          <w:p w:rsidR="00000000" w:rsidDel="00000000" w:rsidP="00000000" w:rsidRDefault="00000000" w:rsidRPr="00000000" w14:paraId="00000055">
            <w:pPr>
              <w:numPr>
                <w:ilvl w:val="0"/>
                <w:numId w:val="4"/>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Introduce and model how to use the following Scratch blocks: (slides 25-27)</w:t>
            </w:r>
            <w:r w:rsidDel="00000000" w:rsidR="00000000" w:rsidRPr="00000000">
              <w:rPr>
                <w:rtl w:val="0"/>
              </w:rPr>
            </w:r>
          </w:p>
          <w:p w:rsidR="00000000" w:rsidDel="00000000" w:rsidP="00000000" w:rsidRDefault="00000000" w:rsidRPr="00000000" w14:paraId="00000056">
            <w:pPr>
              <w:numPr>
                <w:ilvl w:val="1"/>
                <w:numId w:val="4"/>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Start Block </w:t>
            </w:r>
            <w:hyperlink r:id="rId15">
              <w:r w:rsidDel="00000000" w:rsidR="00000000" w:rsidRPr="00000000">
                <w:rPr>
                  <w:color w:val="1155cc"/>
                  <w:u w:val="single"/>
                  <w:rtl w:val="0"/>
                </w:rPr>
                <w:t xml:space="preserve">(explainer video</w:t>
              </w:r>
            </w:hyperlink>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57">
            <w:pPr>
              <w:numPr>
                <w:ilvl w:val="1"/>
                <w:numId w:val="4"/>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Think Block (</w:t>
            </w:r>
            <w:hyperlink r:id="rId16">
              <w:r w:rsidDel="00000000" w:rsidR="00000000" w:rsidRPr="00000000">
                <w:rPr>
                  <w:color w:val="1155cc"/>
                  <w:u w:val="single"/>
                  <w:rtl w:val="0"/>
                </w:rPr>
                <w:t xml:space="preserve">explainer video</w:t>
              </w:r>
            </w:hyperlink>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58">
            <w:pPr>
              <w:numPr>
                <w:ilvl w:val="1"/>
                <w:numId w:val="4"/>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Speak Block (</w:t>
            </w:r>
            <w:hyperlink r:id="rId17">
              <w:r w:rsidDel="00000000" w:rsidR="00000000" w:rsidRPr="00000000">
                <w:rPr>
                  <w:color w:val="1155cc"/>
                  <w:u w:val="single"/>
                  <w:rtl w:val="0"/>
                </w:rPr>
                <w:t xml:space="preserve">explainer video</w:t>
              </w:r>
            </w:hyperlink>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p w:rsidR="00000000" w:rsidDel="00000000" w:rsidP="00000000" w:rsidRDefault="00000000" w:rsidRPr="00000000" w14:paraId="0000005A">
            <w:pPr>
              <w:numPr>
                <w:ilvl w:val="0"/>
                <w:numId w:val="4"/>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Guide Students to log into Scratch and try using each of these blocks. Encourage students to create a sequence with the blocks. (slide 28) </w:t>
            </w:r>
            <w:r w:rsidDel="00000000" w:rsidR="00000000" w:rsidRPr="00000000">
              <w:rPr>
                <w:rtl w:val="0"/>
              </w:rPr>
            </w:r>
          </w:p>
          <w:p w:rsidR="00000000" w:rsidDel="00000000" w:rsidP="00000000" w:rsidRDefault="00000000" w:rsidRPr="00000000" w14:paraId="0000005B">
            <w:pPr>
              <w:numPr>
                <w:ilvl w:val="1"/>
                <w:numId w:val="4"/>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Optional: Students can work in pairs or independently</w:t>
            </w:r>
            <w:r w:rsidDel="00000000" w:rsidR="00000000" w:rsidRPr="00000000">
              <w:rPr>
                <w:rtl w:val="0"/>
              </w:rPr>
            </w:r>
          </w:p>
          <w:p w:rsidR="00000000" w:rsidDel="00000000" w:rsidP="00000000" w:rsidRDefault="00000000" w:rsidRPr="00000000" w14:paraId="0000005C">
            <w:pPr>
              <w:numPr>
                <w:ilvl w:val="1"/>
                <w:numId w:val="4"/>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Optional: Have students share to teacher Scratch </w:t>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line="276" w:lineRule="auto"/>
              <w:ind w:left="1440" w:firstLine="0"/>
              <w:rPr>
                <w:color w:val="000000"/>
              </w:rPr>
            </w:pPr>
            <w:r w:rsidDel="00000000" w:rsidR="00000000" w:rsidRPr="00000000">
              <w:rPr>
                <w:rtl w:val="0"/>
              </w:rPr>
            </w:r>
          </w:p>
          <w:p w:rsidR="00000000" w:rsidDel="00000000" w:rsidP="00000000" w:rsidRDefault="00000000" w:rsidRPr="00000000" w14:paraId="0000005E">
            <w:pPr>
              <w:numPr>
                <w:ilvl w:val="0"/>
                <w:numId w:val="4"/>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Review how Scratch blocks can be used to create a pattern and sequence as students work in Scratch (slide 28) </w:t>
            </w:r>
            <w:r w:rsidDel="00000000" w:rsidR="00000000" w:rsidRPr="00000000">
              <w:rPr>
                <w:rtl w:val="0"/>
              </w:rPr>
            </w:r>
          </w:p>
        </w:tc>
      </w:tr>
      <w:tr>
        <w:trPr>
          <w:cantSplit w:val="0"/>
          <w:trHeight w:val="1305" w:hRule="atLeast"/>
          <w:tblHeader w:val="0"/>
        </w:trPr>
        <w:tc>
          <w:tcPr>
            <w:tcBorders>
              <w:left w:color="000000" w:space="0" w:sz="18" w:val="single"/>
              <w:bottom w:color="000000" w:space="0" w:sz="8" w:val="single"/>
            </w:tcBorders>
            <w:tcMar>
              <w:top w:w="0.0" w:type="dxa"/>
              <w:bottom w:w="0.0" w:type="dxa"/>
            </w:tcMar>
          </w:tcPr>
          <w:p w:rsidR="00000000" w:rsidDel="00000000" w:rsidP="00000000" w:rsidRDefault="00000000" w:rsidRPr="00000000" w14:paraId="0000005F">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(25 min) Independent Practice: </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line="276" w:lineRule="auto"/>
              <w:rPr>
                <w:i w:val="1"/>
                <w:color w:val="000000"/>
              </w:rPr>
            </w:pPr>
            <w:r w:rsidDel="00000000" w:rsidR="00000000" w:rsidRPr="00000000">
              <w:rPr>
                <w:i w:val="1"/>
                <w:color w:val="000000"/>
                <w:rtl w:val="0"/>
              </w:rPr>
              <w:t xml:space="preserve">Students may work independently or in pairs (pair programming). </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rtl w:val="0"/>
              </w:rPr>
            </w:r>
          </w:p>
          <w:p w:rsidR="00000000" w:rsidDel="00000000" w:rsidP="00000000" w:rsidRDefault="00000000" w:rsidRPr="00000000" w14:paraId="00000062">
            <w:pPr>
              <w:numPr>
                <w:ilvl w:val="0"/>
                <w:numId w:val="5"/>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i w:val="1"/>
                <w:color w:val="000000"/>
                <w:rtl w:val="0"/>
              </w:rPr>
              <w:t xml:space="preserve">Optional: if students are working in pairs, you may wish to play the video explaining pair programming in computer science on slide 31.</w:t>
            </w:r>
            <w:r w:rsidDel="00000000" w:rsidR="00000000" w:rsidRPr="00000000">
              <w:rPr>
                <w:rtl w:val="0"/>
              </w:rPr>
            </w:r>
          </w:p>
          <w:p w:rsidR="00000000" w:rsidDel="00000000" w:rsidP="00000000" w:rsidRDefault="00000000" w:rsidRPr="00000000" w14:paraId="00000063">
            <w:pPr>
              <w:numPr>
                <w:ilvl w:val="0"/>
                <w:numId w:val="5"/>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Instruct students to access their student slide decks. Students will practice putting code in the correct sequence by solving </w:t>
            </w:r>
            <w:hyperlink r:id="rId18">
              <w:r w:rsidDel="00000000" w:rsidR="00000000" w:rsidRPr="00000000">
                <w:rPr>
                  <w:color w:val="0000ff"/>
                  <w:u w:val="single"/>
                  <w:rtl w:val="0"/>
                </w:rPr>
                <w:t xml:space="preserve">Coding Puzzles- Sequence</w:t>
              </w:r>
            </w:hyperlink>
            <w:r w:rsidDel="00000000" w:rsidR="00000000" w:rsidRPr="00000000">
              <w:rPr>
                <w:color w:val="000000"/>
                <w:rtl w:val="0"/>
              </w:rPr>
              <w:t xml:space="preserve"> (slide 30-32) </w:t>
            </w:r>
            <w:r w:rsidDel="00000000" w:rsidR="00000000" w:rsidRPr="00000000">
              <w:rPr>
                <w:rtl w:val="0"/>
              </w:rPr>
            </w:r>
          </w:p>
          <w:p w:rsidR="00000000" w:rsidDel="00000000" w:rsidP="00000000" w:rsidRDefault="00000000" w:rsidRPr="00000000" w14:paraId="00000064">
            <w:pPr>
              <w:numPr>
                <w:ilvl w:val="1"/>
                <w:numId w:val="5"/>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Teacher’s note: if your students are not working on their own devices, an unplugged alternative is to print the slides and ask students to number the blocks in the correct order. </w:t>
            </w:r>
            <w:r w:rsidDel="00000000" w:rsidR="00000000" w:rsidRPr="00000000">
              <w:rPr>
                <w:rtl w:val="0"/>
              </w:rPr>
            </w:r>
          </w:p>
          <w:p w:rsidR="00000000" w:rsidDel="00000000" w:rsidP="00000000" w:rsidRDefault="00000000" w:rsidRPr="00000000" w14:paraId="00000065">
            <w:pPr>
              <w:numPr>
                <w:ilvl w:val="0"/>
                <w:numId w:val="5"/>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Review the answer key to each coding puzzle. (slide 33)</w:t>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c>
      </w:tr>
      <w:tr>
        <w:trPr>
          <w:cantSplit w:val="0"/>
          <w:trHeight w:val="1140" w:hRule="atLeast"/>
          <w:tblHeader w:val="0"/>
        </w:trPr>
        <w:tc>
          <w:tcPr>
            <w:tcBorders>
              <w:left w:color="000000" w:space="0" w:sz="18" w:val="single"/>
              <w:bottom w:color="000000" w:space="0" w:sz="8" w:val="single"/>
            </w:tcBorders>
            <w:tcMar>
              <w:top w:w="0.0" w:type="dxa"/>
              <w:bottom w:w="0.0" w:type="dxa"/>
            </w:tcMar>
          </w:tcPr>
          <w:p w:rsidR="00000000" w:rsidDel="00000000" w:rsidP="00000000" w:rsidRDefault="00000000" w:rsidRPr="00000000" w14:paraId="00000067">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(5 min) Wrap up: </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Review today’s vocabulary terms and share the</w:t>
            </w:r>
            <w:hyperlink r:id="rId19">
              <w:r w:rsidDel="00000000" w:rsidR="00000000" w:rsidRPr="00000000">
                <w:rPr>
                  <w:color w:val="1155cc"/>
                  <w:u w:val="single"/>
                  <w:rtl w:val="0"/>
                </w:rPr>
                <w:t xml:space="preserve"> “Careers in Tech” Video</w:t>
              </w:r>
            </w:hyperlink>
            <w:r w:rsidDel="00000000" w:rsidR="00000000" w:rsidRPr="00000000">
              <w:rPr>
                <w:color w:val="000000"/>
                <w:rtl w:val="0"/>
              </w:rPr>
              <w:t xml:space="preserve">. Remind students that anyone can be a computer scientist! (slides 34-37) </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(Optional) Ask students to share their Scratch work to your studio. Check to make sure each student successfully logged in, shared their project, and added it to the designated Scratch studio  (slides 38-40). </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c>
      </w:tr>
      <w:tr>
        <w:trPr>
          <w:cantSplit w:val="0"/>
          <w:trHeight w:val="630" w:hRule="atLeast"/>
          <w:tblHeader w:val="0"/>
        </w:trPr>
        <w:tc>
          <w:tcPr>
            <w:tcBorders>
              <w:top w:color="000000" w:space="0" w:sz="18" w:val="single"/>
              <w:left w:color="000000" w:space="0" w:sz="18" w:val="single"/>
              <w:bottom w:color="000000" w:space="0" w:sz="18" w:val="single"/>
              <w:right w:color="000000" w:space="0" w:sz="18" w:val="single"/>
            </w:tcBorders>
            <w:tcMar>
              <w:top w:w="0.0" w:type="dxa"/>
              <w:bottom w:w="0.0" w:type="dxa"/>
            </w:tcMar>
          </w:tcPr>
          <w:p w:rsidR="00000000" w:rsidDel="00000000" w:rsidP="00000000" w:rsidRDefault="00000000" w:rsidRPr="00000000" w14:paraId="0000006C">
            <w:pPr>
              <w:pBdr>
                <w:top w:space="0" w:sz="0" w:val="nil"/>
                <w:left w:space="0" w:sz="0" w:val="nil"/>
                <w:bottom w:space="0" w:sz="0" w:val="nil"/>
                <w:right w:space="0" w:sz="0" w:val="nil"/>
                <w:between w:space="0" w:sz="0" w:val="nil"/>
              </w:pBdr>
              <w:spacing w:line="276" w:lineRule="auto"/>
              <w:rPr>
                <w:b w:val="1"/>
                <w:color w:val="000000"/>
                <w:highlight w:val="white"/>
              </w:rPr>
            </w:pPr>
            <w:r w:rsidDel="00000000" w:rsidR="00000000" w:rsidRPr="00000000">
              <w:rPr>
                <w:b w:val="1"/>
                <w:color w:val="000000"/>
                <w:highlight w:val="white"/>
                <w:rtl w:val="0"/>
              </w:rPr>
              <w:t xml:space="preserve">Assessment Strategy: </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line="276" w:lineRule="auto"/>
              <w:rPr>
                <w:sz w:val="24"/>
                <w:szCs w:val="24"/>
              </w:rPr>
            </w:pPr>
            <w:r w:rsidDel="00000000" w:rsidR="00000000" w:rsidRPr="00000000">
              <w:rPr>
                <w:sz w:val="24"/>
                <w:szCs w:val="24"/>
                <w:rtl w:val="0"/>
              </w:rPr>
              <w:t xml:space="preserve">Did the student…</w:t>
            </w:r>
          </w:p>
          <w:p w:rsidR="00000000" w:rsidDel="00000000" w:rsidP="00000000" w:rsidRDefault="00000000" w:rsidRPr="00000000" w14:paraId="0000006E">
            <w:pPr>
              <w:numPr>
                <w:ilvl w:val="0"/>
                <w:numId w:val="6"/>
              </w:numPr>
              <w:spacing w:line="276" w:lineRule="auto"/>
              <w:ind w:left="720" w:hanging="360"/>
              <w:rPr>
                <w:sz w:val="24"/>
                <w:szCs w:val="24"/>
              </w:rPr>
            </w:pPr>
            <w:r w:rsidDel="00000000" w:rsidR="00000000" w:rsidRPr="00000000">
              <w:rPr>
                <w:sz w:val="24"/>
                <w:szCs w:val="24"/>
                <w:rtl w:val="0"/>
              </w:rPr>
              <w:t xml:space="preserve">Review familiar patterns and sequences</w:t>
            </w:r>
          </w:p>
          <w:p w:rsidR="00000000" w:rsidDel="00000000" w:rsidP="00000000" w:rsidRDefault="00000000" w:rsidRPr="00000000" w14:paraId="0000006F">
            <w:pPr>
              <w:numPr>
                <w:ilvl w:val="0"/>
                <w:numId w:val="6"/>
              </w:numPr>
              <w:spacing w:line="276" w:lineRule="auto"/>
              <w:ind w:left="720" w:hanging="360"/>
              <w:rPr>
                <w:sz w:val="24"/>
                <w:szCs w:val="24"/>
              </w:rPr>
            </w:pPr>
            <w:r w:rsidDel="00000000" w:rsidR="00000000" w:rsidRPr="00000000">
              <w:rPr>
                <w:sz w:val="24"/>
                <w:szCs w:val="24"/>
                <w:rtl w:val="0"/>
              </w:rPr>
              <w:t xml:space="preserve">Review Scratch objects and blocks</w:t>
            </w:r>
          </w:p>
          <w:p w:rsidR="00000000" w:rsidDel="00000000" w:rsidP="00000000" w:rsidRDefault="00000000" w:rsidRPr="00000000" w14:paraId="00000070">
            <w:pPr>
              <w:numPr>
                <w:ilvl w:val="0"/>
                <w:numId w:val="6"/>
              </w:numPr>
              <w:spacing w:line="276" w:lineRule="auto"/>
              <w:ind w:left="720" w:hanging="360"/>
              <w:rPr>
                <w:sz w:val="24"/>
                <w:szCs w:val="24"/>
              </w:rPr>
            </w:pPr>
            <w:r w:rsidDel="00000000" w:rsidR="00000000" w:rsidRPr="00000000">
              <w:rPr>
                <w:sz w:val="24"/>
                <w:szCs w:val="24"/>
                <w:rtl w:val="0"/>
              </w:rPr>
              <w:t xml:space="preserve">Identify and use the start block, speak block, and think block</w:t>
            </w:r>
          </w:p>
          <w:p w:rsidR="00000000" w:rsidDel="00000000" w:rsidP="00000000" w:rsidRDefault="00000000" w:rsidRPr="00000000" w14:paraId="00000071">
            <w:pPr>
              <w:numPr>
                <w:ilvl w:val="0"/>
                <w:numId w:val="6"/>
              </w:numPr>
              <w:spacing w:line="276" w:lineRule="auto"/>
              <w:ind w:left="720" w:hanging="360"/>
              <w:rPr>
                <w:sz w:val="24"/>
                <w:szCs w:val="24"/>
              </w:rPr>
            </w:pPr>
            <w:r w:rsidDel="00000000" w:rsidR="00000000" w:rsidRPr="00000000">
              <w:rPr>
                <w:sz w:val="24"/>
                <w:szCs w:val="24"/>
                <w:rtl w:val="0"/>
              </w:rPr>
              <w:t xml:space="preserve">Select and drag Scratch blocks to sequence a code</w:t>
            </w:r>
          </w:p>
        </w:tc>
      </w:tr>
    </w:tbl>
    <w:p w:rsidR="00000000" w:rsidDel="00000000" w:rsidP="00000000" w:rsidRDefault="00000000" w:rsidRPr="00000000" w14:paraId="00000072">
      <w:pPr>
        <w:pBdr>
          <w:top w:space="0" w:sz="0" w:val="nil"/>
          <w:left w:space="0" w:sz="0" w:val="nil"/>
          <w:bottom w:space="0" w:sz="0" w:val="nil"/>
          <w:right w:space="0" w:sz="0" w:val="nil"/>
          <w:between w:space="0" w:sz="0" w:val="nil"/>
        </w:pBdr>
        <w:spacing w:line="240" w:lineRule="auto"/>
        <w:rPr>
          <w:b w:val="1"/>
          <w:color w:val="000000"/>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rPr>
          <w:color w:val="000000"/>
        </w:rPr>
      </w:pPr>
      <w:r w:rsidDel="00000000" w:rsidR="00000000" w:rsidRPr="00000000">
        <w:rPr>
          <w:rtl w:val="0"/>
        </w:rPr>
      </w:r>
    </w:p>
    <w:sectPr>
      <w:headerReference r:id="rId20" w:type="default"/>
      <w:headerReference r:id="rId21" w:type="first"/>
      <w:footerReference r:id="rId2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9">
    <w:pPr>
      <w:keepNext w:val="1"/>
      <w:pBdr>
        <w:top w:space="0" w:sz="0" w:val="nil"/>
        <w:left w:space="0" w:sz="0" w:val="nil"/>
        <w:bottom w:space="0" w:sz="0" w:val="nil"/>
        <w:right w:space="0" w:sz="0" w:val="nil"/>
        <w:between w:space="0" w:sz="0" w:val="nil"/>
      </w:pBdr>
      <w:spacing w:line="240" w:lineRule="auto"/>
      <w:ind w:left="-450" w:right="-720" w:firstLine="0"/>
      <w:rPr>
        <w:color w:val="000000"/>
        <w:sz w:val="32"/>
        <w:szCs w:val="32"/>
      </w:rPr>
    </w:pPr>
    <w:bookmarkStart w:colFirst="0" w:colLast="0" w:name="_heading=h.1t3h5sf" w:id="7"/>
    <w:bookmarkEnd w:id="7"/>
    <w:r w:rsidDel="00000000" w:rsidR="00000000" w:rsidRPr="00000000">
      <w:rPr>
        <w:color w:val="000000"/>
      </w:rPr>
      <w:drawing>
        <wp:inline distB="114300" distT="114300" distL="114300" distR="114300">
          <wp:extent cx="4700588" cy="1207730"/>
          <wp:effectExtent b="0" l="0" r="0" t="0"/>
          <wp:docPr descr="This is a picture of the CS For All logo." id="69" name="image1.png"/>
          <a:graphic>
            <a:graphicData uri="http://schemas.openxmlformats.org/drawingml/2006/picture">
              <pic:pic>
                <pic:nvPicPr>
                  <pic:cNvPr descr="This is a picture of the CS For All logo." id="0" name="image1.png"/>
                  <pic:cNvPicPr preferRelativeResize="0"/>
                </pic:nvPicPr>
                <pic:blipFill>
                  <a:blip r:embed="rId1"/>
                  <a:srcRect b="0" l="0" r="0" t="0"/>
                  <a:stretch>
                    <a:fillRect/>
                  </a:stretch>
                </pic:blipFill>
                <pic:spPr>
                  <a:xfrm>
                    <a:off x="0" y="0"/>
                    <a:ext cx="4700588" cy="120773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4581525</wp:posOffset>
          </wp:positionH>
          <wp:positionV relativeFrom="paragraph">
            <wp:posOffset>-19044</wp:posOffset>
          </wp:positionV>
          <wp:extent cx="1176338" cy="1202478"/>
          <wp:effectExtent b="0" l="0" r="0" t="0"/>
          <wp:wrapNone/>
          <wp:docPr id="70"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176338" cy="1202478"/>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A">
    <w:pPr>
      <w:keepNext w:val="1"/>
      <w:pBdr>
        <w:top w:space="0" w:sz="0" w:val="nil"/>
        <w:left w:space="0" w:sz="0" w:val="nil"/>
        <w:bottom w:space="0" w:sz="0" w:val="nil"/>
        <w:right w:space="0" w:sz="0" w:val="nil"/>
        <w:between w:space="0" w:sz="0" w:val="nil"/>
      </w:pBdr>
      <w:spacing w:line="240" w:lineRule="auto"/>
      <w:ind w:left="-450" w:right="-720" w:firstLine="0"/>
      <w:rPr>
        <w:color w:val="000000"/>
        <w:sz w:val="32"/>
        <w:szCs w:val="32"/>
      </w:rPr>
    </w:pPr>
    <w:bookmarkStart w:colFirst="0" w:colLast="0" w:name="_heading=h.4d34og8" w:id="8"/>
    <w:bookmarkEnd w:id="8"/>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Normal0" w:customStyle="1">
    <w:name w:val="Normal0"/>
    <w:qFormat w:val="1"/>
  </w:style>
  <w:style w:type="paragraph" w:styleId="heading10" w:customStyle="1">
    <w:name w:val="heading 10"/>
    <w:basedOn w:val="Normal0"/>
    <w:next w:val="Normal0"/>
    <w:uiPriority w:val="9"/>
    <w:qFormat w:val="1"/>
    <w:pPr>
      <w:keepNext w:val="1"/>
      <w:keepLines w:val="1"/>
      <w:spacing w:after="120" w:before="400"/>
      <w:outlineLvl w:val="0"/>
    </w:pPr>
    <w:rPr>
      <w:sz w:val="40"/>
      <w:szCs w:val="40"/>
    </w:rPr>
  </w:style>
  <w:style w:type="paragraph" w:styleId="heading20" w:customStyle="1">
    <w:name w:val="heading 20"/>
    <w:basedOn w:val="Normal0"/>
    <w:next w:val="Normal0"/>
    <w:uiPriority w:val="9"/>
    <w:unhideWhenUsed w:val="1"/>
    <w:qFormat w:val="1"/>
    <w:pPr>
      <w:keepNext w:val="1"/>
      <w:keepLines w:val="1"/>
      <w:spacing w:after="120" w:before="360"/>
      <w:outlineLvl w:val="1"/>
    </w:pPr>
    <w:rPr>
      <w:sz w:val="32"/>
      <w:szCs w:val="32"/>
    </w:rPr>
  </w:style>
  <w:style w:type="paragraph" w:styleId="heading30" w:customStyle="1">
    <w:name w:val="heading 30"/>
    <w:basedOn w:val="Normal0"/>
    <w:next w:val="Normal0"/>
    <w:uiPriority w:val="9"/>
    <w:unhideWhenUsed w:val="1"/>
    <w:qFormat w:val="1"/>
    <w:pPr>
      <w:keepNext w:val="1"/>
      <w:keepLines w:val="1"/>
      <w:spacing w:after="80" w:before="320"/>
      <w:outlineLvl w:val="2"/>
    </w:pPr>
    <w:rPr>
      <w:color w:val="434343"/>
      <w:sz w:val="28"/>
      <w:szCs w:val="28"/>
    </w:rPr>
  </w:style>
  <w:style w:type="paragraph" w:styleId="heading40" w:customStyle="1">
    <w:name w:val="heading 40"/>
    <w:basedOn w:val="Normal0"/>
    <w:next w:val="Normal0"/>
    <w:uiPriority w:val="9"/>
    <w:semiHidden w:val="1"/>
    <w:unhideWhenUsed w:val="1"/>
    <w:qFormat w:val="1"/>
    <w:pPr>
      <w:keepNext w:val="1"/>
      <w:keepLines w:val="1"/>
      <w:spacing w:after="80" w:before="280"/>
      <w:outlineLvl w:val="3"/>
    </w:pPr>
    <w:rPr>
      <w:color w:val="666666"/>
      <w:sz w:val="24"/>
      <w:szCs w:val="24"/>
    </w:rPr>
  </w:style>
  <w:style w:type="paragraph" w:styleId="heading50" w:customStyle="1">
    <w:name w:val="heading 50"/>
    <w:basedOn w:val="Normal0"/>
    <w:next w:val="Normal0"/>
    <w:uiPriority w:val="9"/>
    <w:semiHidden w:val="1"/>
    <w:unhideWhenUsed w:val="1"/>
    <w:qFormat w:val="1"/>
    <w:pPr>
      <w:keepNext w:val="1"/>
      <w:keepLines w:val="1"/>
      <w:spacing w:after="80" w:before="240"/>
      <w:outlineLvl w:val="4"/>
    </w:pPr>
    <w:rPr>
      <w:color w:val="666666"/>
    </w:rPr>
  </w:style>
  <w:style w:type="paragraph" w:styleId="heading60" w:customStyle="1">
    <w:name w:val="heading 60"/>
    <w:basedOn w:val="Normal0"/>
    <w:next w:val="Normal0"/>
    <w:uiPriority w:val="9"/>
    <w:semiHidden w:val="1"/>
    <w:unhideWhenUsed w:val="1"/>
    <w:qFormat w:val="1"/>
    <w:pPr>
      <w:keepNext w:val="1"/>
      <w:keepLines w:val="1"/>
      <w:spacing w:after="80" w:before="240"/>
      <w:outlineLvl w:val="5"/>
    </w:pPr>
    <w:rPr>
      <w:i w:val="1"/>
      <w:color w:val="666666"/>
    </w:rPr>
  </w:style>
  <w:style w:type="paragraph" w:styleId="Title0" w:customStyle="1">
    <w:name w:val="Title0"/>
    <w:basedOn w:val="Normal0"/>
    <w:next w:val="Normal0"/>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pBdr>
        <w:top w:space="0" w:sz="0" w:val="nil"/>
        <w:left w:space="0" w:sz="0" w:val="nil"/>
        <w:bottom w:space="0" w:sz="0" w:val="nil"/>
        <w:right w:space="0" w:sz="0" w:val="nil"/>
        <w:between w:space="0" w:sz="0" w:val="nil"/>
      </w:pBdr>
      <w:spacing w:after="320"/>
    </w:pPr>
    <w:rPr>
      <w:color w:val="666666"/>
      <w:sz w:val="30"/>
      <w:szCs w:val="30"/>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character" w:styleId="Hyperlink">
    <w:name w:val="Hyperlink"/>
    <w:basedOn w:val="DefaultParagraphFont"/>
    <w:uiPriority w:val="99"/>
    <w:unhideWhenUsed w:val="1"/>
    <w:rPr>
      <w:color w:val="0000ff" w:themeColor="hyperlink"/>
      <w:u w:val="single"/>
    </w:rPr>
  </w:style>
  <w:style w:type="paragraph" w:styleId="Subtitle0" w:customStyle="1">
    <w:name w:val="Subtitle0"/>
    <w:basedOn w:val="Normal0"/>
    <w:next w:val="Normal0"/>
    <w:pPr>
      <w:keepNext w:val="1"/>
      <w:keepLines w:val="1"/>
      <w:spacing w:after="320"/>
    </w:pPr>
    <w:rPr>
      <w:color w:val="666666"/>
      <w:sz w:val="30"/>
      <w:szCs w:val="30"/>
    </w:r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paragraph" w:styleId="ListParagraph">
    <w:name w:val="List Paragraph"/>
    <w:basedOn w:val="Normal0"/>
    <w:uiPriority w:val="34"/>
    <w:qFormat w:val="1"/>
    <w:pPr>
      <w:ind w:left="720"/>
      <w:contextualSpacing w:val="1"/>
    </w:pPr>
  </w:style>
  <w:style w:type="table" w:styleId="TableGrid">
    <w:name w:val="Table Grid"/>
    <w:basedOn w:val="TableNormal"/>
    <w:uiPriority w:val="59"/>
    <w:rsid w:val="00FB4123"/>
    <w:pPr>
      <w:spacing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character" w:styleId="HeaderChar" w:customStyle="1">
    <w:name w:val="Header Char"/>
    <w:basedOn w:val="DefaultParagraphFont"/>
    <w:link w:val="Header"/>
    <w:uiPriority w:val="99"/>
  </w:style>
  <w:style w:type="paragraph" w:styleId="Header">
    <w:name w:val="header"/>
    <w:basedOn w:val="Normal0"/>
    <w:link w:val="HeaderChar"/>
    <w:uiPriority w:val="99"/>
    <w:unhideWhenUsed w:val="1"/>
    <w:pPr>
      <w:tabs>
        <w:tab w:val="center" w:pos="4680"/>
        <w:tab w:val="right" w:pos="9360"/>
      </w:tabs>
      <w:spacing w:line="240" w:lineRule="auto"/>
    </w:pPr>
  </w:style>
  <w:style w:type="character" w:styleId="FooterChar" w:customStyle="1">
    <w:name w:val="Footer Char"/>
    <w:basedOn w:val="DefaultParagraphFont"/>
    <w:link w:val="Footer"/>
    <w:uiPriority w:val="99"/>
  </w:style>
  <w:style w:type="paragraph" w:styleId="Footer">
    <w:name w:val="footer"/>
    <w:basedOn w:val="Normal0"/>
    <w:link w:val="FooterChar"/>
    <w:uiPriority w:val="99"/>
    <w:unhideWhenUsed w:val="1"/>
    <w:pPr>
      <w:tabs>
        <w:tab w:val="center" w:pos="4680"/>
        <w:tab w:val="right" w:pos="9360"/>
      </w:tabs>
      <w:spacing w:line="240" w:lineRule="auto"/>
    </w:pPr>
  </w:style>
  <w:style w:type="table" w:styleId="a5" w:customStyle="1">
    <w:basedOn w:val="TableNormal"/>
    <w:pPr>
      <w:spacing w:line="240" w:lineRule="auto"/>
    </w:pPr>
    <w:tblPr>
      <w:tblStyleRowBandSize w:val="1"/>
      <w:tblStyleColBandSize w:val="1"/>
    </w:tblPr>
  </w:style>
  <w:style w:type="table" w:styleId="a6" w:customStyle="1">
    <w:basedOn w:val="TableNormal"/>
    <w:pPr>
      <w:spacing w:line="240" w:lineRule="auto"/>
    </w:pPr>
    <w:tblPr>
      <w:tblStyleRowBandSize w:val="1"/>
      <w:tblStyleColBandSize w:val="1"/>
    </w:tblPr>
  </w:style>
  <w:style w:type="table" w:styleId="a7" w:customStyle="1">
    <w:basedOn w:val="TableNormal"/>
    <w:pPr>
      <w:spacing w:line="240" w:lineRule="auto"/>
    </w:pPr>
    <w:tblPr>
      <w:tblStyleRowBandSize w:val="1"/>
      <w:tblStyleColBandSize w:val="1"/>
    </w:tblPr>
  </w:style>
  <w:style w:type="table" w:styleId="a8" w:customStyle="1">
    <w:basedOn w:val="TableNormal"/>
    <w:pPr>
      <w:spacing w:line="240" w:lineRule="auto"/>
    </w:pPr>
    <w:tblPr>
      <w:tblStyleRowBandSize w:val="1"/>
      <w:tblStyleColBandSize w:val="1"/>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table" w:styleId="a9" w:customStyle="1">
    <w:basedOn w:val="TableNormal"/>
    <w:pPr>
      <w:spacing w:line="240" w:lineRule="auto"/>
    </w:pPr>
    <w:tblPr>
      <w:tblStyleRowBandSize w:val="1"/>
      <w:tblStyleColBandSize w:val="1"/>
      <w:tblCellMar>
        <w:left w:w="115.0" w:type="dxa"/>
        <w:right w:w="115.0" w:type="dxa"/>
      </w:tblCellMar>
    </w:tblPr>
  </w:style>
  <w:style w:type="table" w:styleId="aa" w:customStyle="1">
    <w:basedOn w:val="TableNormal"/>
    <w:pPr>
      <w:spacing w:line="240" w:lineRule="auto"/>
    </w:pPr>
    <w:tblPr>
      <w:tblStyleRowBandSize w:val="1"/>
      <w:tblStyleColBandSize w:val="1"/>
      <w:tblCellMar>
        <w:left w:w="115.0" w:type="dxa"/>
        <w:right w:w="115.0" w:type="dxa"/>
      </w:tblCellMar>
    </w:tblPr>
  </w:style>
  <w:style w:type="table" w:styleId="ab" w:customStyle="1">
    <w:basedOn w:val="TableNormal"/>
    <w:pPr>
      <w:spacing w:line="240" w:lineRule="auto"/>
    </w:pPr>
    <w:tblPr>
      <w:tblStyleRowBandSize w:val="1"/>
      <w:tblStyleColBandSize w:val="1"/>
      <w:tblCellMar>
        <w:left w:w="115.0" w:type="dxa"/>
        <w:right w:w="115.0" w:type="dxa"/>
      </w:tblCellMar>
    </w:tblPr>
  </w:style>
  <w:style w:type="table" w:styleId="ac" w:customStyle="1">
    <w:basedOn w:val="TableNormal"/>
    <w:pPr>
      <w:spacing w:line="240" w:lineRule="auto"/>
    </w:pPr>
    <w:tblPr>
      <w:tblStyleRowBandSize w:val="1"/>
      <w:tblStyleColBandSize w:val="1"/>
      <w:tblCellMar>
        <w:left w:w="115.0" w:type="dxa"/>
        <w:right w:w="115.0" w:type="dxa"/>
      </w:tblCellMar>
    </w:tblPr>
  </w:style>
  <w:style w:type="table" w:styleId="ad" w:customStyle="1">
    <w:basedOn w:val="TableNormal"/>
    <w:pPr>
      <w:spacing w:line="240" w:lineRule="auto"/>
    </w:pPr>
    <w:tblPr>
      <w:tblStyleRowBandSize w:val="1"/>
      <w:tblStyleColBandSize w:val="1"/>
      <w:tblCellMar>
        <w:left w:w="115.0" w:type="dxa"/>
        <w:right w:w="115.0" w:type="dxa"/>
      </w:tblCellMar>
    </w:tblPr>
  </w:style>
  <w:style w:type="table" w:styleId="ae" w:customStyle="1">
    <w:basedOn w:val="TableNormal"/>
    <w:pPr>
      <w:spacing w:line="240" w:lineRule="auto"/>
    </w:pPr>
    <w:tblPr>
      <w:tblStyleRowBandSize w:val="1"/>
      <w:tblStyleColBandSize w:val="1"/>
      <w:tblCellMar>
        <w:left w:w="115.0" w:type="dxa"/>
        <w:right w:w="115.0" w:type="dxa"/>
      </w:tblCellMar>
    </w:tblPr>
  </w:style>
  <w:style w:type="character" w:styleId="UnresolvedMention">
    <w:name w:val="Unresolved Mention"/>
    <w:basedOn w:val="DefaultParagraphFont"/>
    <w:uiPriority w:val="99"/>
    <w:semiHidden w:val="1"/>
    <w:unhideWhenUsed w:val="1"/>
    <w:rsid w:val="005D6779"/>
    <w:rPr>
      <w:color w:val="605e5c"/>
      <w:shd w:color="auto" w:fill="e1dfdd" w:val="clear"/>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hyperlink" Target="https://www.dropbox.com/scl/fi/6bebs9rl80ctsidtu6kez/(Student-Copy)-Unit-1-slides.pptx.pptx?dl=0&amp;rlkey=ymvw5rdnpvm037db60xjevpfc#slide=id.p1" TargetMode="External"/><Relationship Id="rId22" Type="http://schemas.openxmlformats.org/officeDocument/2006/relationships/footer" Target="footer1.xml"/><Relationship Id="rId10" Type="http://schemas.openxmlformats.org/officeDocument/2006/relationships/hyperlink" Target="https://www.dropbox.com/s/dfwgj39b5xyyhj6/Pair%20Programming-%281080p%29.mp4?dl=0" TargetMode="External"/><Relationship Id="rId21" Type="http://schemas.openxmlformats.org/officeDocument/2006/relationships/header" Target="header1.xml"/><Relationship Id="rId13" Type="http://schemas.openxmlformats.org/officeDocument/2006/relationships/hyperlink" Target="https://www.dropbox.com/s/pa9dopmem0qshyw/%28Student%20Copy%29%20Unit%201%20slides%20%281%29.pptx?dl=0" TargetMode="External"/><Relationship Id="rId12" Type="http://schemas.openxmlformats.org/officeDocument/2006/relationships/hyperlink" Target="https://www.dropbox.com/scl/fi/8xu9xbrwuu8oelwgvu33x/Lesson-1-Printable-Scratch-Blocks.docx?dl=0&amp;rlkey=tqn6d0vrh2cfzz2ob20me45k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achutchison1@ua.edu" TargetMode="External"/><Relationship Id="rId15" Type="http://schemas.openxmlformats.org/officeDocument/2006/relationships/hyperlink" Target="https://www.dropbox.com/s/n1flwnn68llvrku/greenflag.mp4?dl=0" TargetMode="External"/><Relationship Id="rId14" Type="http://schemas.openxmlformats.org/officeDocument/2006/relationships/hyperlink" Target="https://www.dropbox.com/scl/fi/kg68grx79webbgz81kpzo/U1D2Unplugged-Activity2.pptx.pptx?dl=0&amp;rlkey=owayduqmso0favrx9ghj1f8yf#slide=id.p1" TargetMode="External"/><Relationship Id="rId17" Type="http://schemas.openxmlformats.org/officeDocument/2006/relationships/hyperlink" Target="https://www.dropbox.com/s/1xakgwx6g8lwp3y/SayForSecondsCoCo_Nov16.mp4?dl=0" TargetMode="External"/><Relationship Id="rId16" Type="http://schemas.openxmlformats.org/officeDocument/2006/relationships/hyperlink" Target="https://www.dropbox.com/s/xgv1w5kl8wvrby4/ThinkCoCo_Nov16.mp4?dl=0" TargetMode="External"/><Relationship Id="rId5" Type="http://schemas.openxmlformats.org/officeDocument/2006/relationships/styles" Target="styles.xml"/><Relationship Id="rId19" Type="http://schemas.openxmlformats.org/officeDocument/2006/relationships/hyperlink" Target="https://www.dropbox.com/s/11z2mqm0yfsn6l9/Careers%20in%20Tech_%20My%20name%20is%20Tess.mp4?dl=0" TargetMode="External"/><Relationship Id="rId6" Type="http://schemas.openxmlformats.org/officeDocument/2006/relationships/customXml" Target="../customXML/item1.xml"/><Relationship Id="rId18" Type="http://schemas.openxmlformats.org/officeDocument/2006/relationships/hyperlink" Target="https://www.dropbox.com/s/6an68s6pl6jjtuw/U1D2Unplugged%20Activity2.pptx?dl=0" TargetMode="Externa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Jguvm+O5lFCM9+EvxtdKoUJIv1g==">AMUW2mUXABC7NcsUDSOycFAQmgact9I/Qjb9iAEw3lnSqdT5+XrffOYIlYDI4E788kukr/qaDrMLgACMxnmlsQoGepeemFt5pDMieDjXvTso+Lnhy2IfSf5qyI4oM+N6p8BWCIOg7r7piL+PEfuabXkfB3Dpe1DinSguXL2CNxPnfb3509tbnaI7QAFv6qj83eJ0E+gHDN5Fli6mRL+Dt7cB7zJ63VbiSXj4pu8uAGOjMo6JkHCf1yw=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2022-01-04T17:20:00Z</dcterms:created>
</cp:coreProperties>
</file>