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4561897" w14:textId="77777777" w:rsidR="00141B23" w:rsidRDefault="00000000">
      <w:pPr>
        <w:pStyle w:val="Heading2"/>
        <w:keepLines w:val="0"/>
        <w:spacing w:before="0" w:after="0" w:line="240" w:lineRule="auto"/>
        <w:ind w:left="-450" w:right="-720"/>
        <w:rPr>
          <w:b/>
          <w:sz w:val="22"/>
          <w:szCs w:val="22"/>
        </w:rPr>
      </w:pPr>
      <w:bookmarkStart w:id="0" w:name="_heading=h.gjdgxs" w:colFirst="0" w:colLast="0"/>
      <w:bookmarkEnd w:id="0"/>
      <w:r>
        <w:rPr>
          <w:noProof/>
          <w:sz w:val="22"/>
          <w:szCs w:val="22"/>
        </w:rPr>
        <w:drawing>
          <wp:inline distT="114300" distB="114300" distL="114300" distR="114300" wp14:anchorId="7C43DF1D" wp14:editId="52D3452F">
            <wp:extent cx="5156922" cy="1319213"/>
            <wp:effectExtent l="0" t="0" r="0" b="0"/>
            <wp:docPr id="35"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8"/>
                    <a:srcRect/>
                    <a:stretch>
                      <a:fillRect/>
                    </a:stretch>
                  </pic:blipFill>
                  <pic:spPr>
                    <a:xfrm>
                      <a:off x="0" y="0"/>
                      <a:ext cx="5156922" cy="1319213"/>
                    </a:xfrm>
                    <a:prstGeom prst="rect">
                      <a:avLst/>
                    </a:prstGeom>
                    <a:ln/>
                  </pic:spPr>
                </pic:pic>
              </a:graphicData>
            </a:graphic>
          </wp:inline>
        </w:drawing>
      </w:r>
      <w:r>
        <w:rPr>
          <w:noProof/>
        </w:rPr>
        <w:drawing>
          <wp:anchor distT="0" distB="0" distL="0" distR="0" simplePos="0" relativeHeight="251658240" behindDoc="1" locked="0" layoutInCell="1" hidden="0" allowOverlap="1" wp14:anchorId="0E11FA6A" wp14:editId="62C05BEB">
            <wp:simplePos x="0" y="0"/>
            <wp:positionH relativeFrom="column">
              <wp:posOffset>5010150</wp:posOffset>
            </wp:positionH>
            <wp:positionV relativeFrom="paragraph">
              <wp:posOffset>47625</wp:posOffset>
            </wp:positionV>
            <wp:extent cx="1176338" cy="1202478"/>
            <wp:effectExtent l="0" t="0" r="0" b="0"/>
            <wp:wrapNone/>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176338" cy="1202478"/>
                    </a:xfrm>
                    <a:prstGeom prst="rect">
                      <a:avLst/>
                    </a:prstGeom>
                    <a:ln/>
                  </pic:spPr>
                </pic:pic>
              </a:graphicData>
            </a:graphic>
          </wp:anchor>
        </w:drawing>
      </w:r>
    </w:p>
    <w:p w14:paraId="25FA5A8F" w14:textId="77777777" w:rsidR="00141B23" w:rsidRDefault="00000000">
      <w:pPr>
        <w:spacing w:line="240" w:lineRule="auto"/>
        <w:ind w:right="45"/>
        <w:jc w:val="center"/>
        <w:rPr>
          <w:b/>
          <w:color w:val="F16666"/>
          <w:sz w:val="16"/>
          <w:szCs w:val="16"/>
        </w:rPr>
      </w:pPr>
      <w:r>
        <w:rPr>
          <w:b/>
          <w:color w:val="F16666"/>
          <w:sz w:val="16"/>
          <w:szCs w:val="16"/>
        </w:rPr>
        <w:t xml:space="preserve">Lesson created by the GMU-ODU CSforAll Team. For more information about </w:t>
      </w:r>
    </w:p>
    <w:p w14:paraId="1070E39D" w14:textId="77777777" w:rsidR="00141B23" w:rsidRDefault="00000000">
      <w:pPr>
        <w:spacing w:line="240" w:lineRule="auto"/>
        <w:ind w:right="45"/>
        <w:jc w:val="center"/>
        <w:rPr>
          <w:sz w:val="16"/>
          <w:szCs w:val="16"/>
        </w:rPr>
      </w:pPr>
      <w:r>
        <w:rPr>
          <w:b/>
          <w:color w:val="F16666"/>
          <w:sz w:val="16"/>
          <w:szCs w:val="16"/>
        </w:rPr>
        <w:t xml:space="preserve">this lesson and our CSforAll initiative, contact Dr. Amy Hutchison at </w:t>
      </w:r>
      <w:hyperlink r:id="rId10">
        <w:r>
          <w:rPr>
            <w:color w:val="0000FF"/>
            <w:sz w:val="18"/>
            <w:szCs w:val="18"/>
            <w:u w:val="single"/>
          </w:rPr>
          <w:t>achutchison1@ua.edu</w:t>
        </w:r>
      </w:hyperlink>
      <w:r>
        <w:t xml:space="preserve"> </w:t>
      </w:r>
    </w:p>
    <w:p w14:paraId="55D8B256" w14:textId="77777777" w:rsidR="00141B23" w:rsidRDefault="00141B23">
      <w:pPr>
        <w:spacing w:line="240" w:lineRule="auto"/>
        <w:ind w:left="720" w:hanging="360"/>
      </w:pPr>
    </w:p>
    <w:tbl>
      <w:tblPr>
        <w:tblStyle w:val="af8"/>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141B23" w14:paraId="65577D63" w14:textId="77777777">
        <w:trPr>
          <w:trHeight w:val="360"/>
        </w:trPr>
        <w:tc>
          <w:tcPr>
            <w:tcW w:w="7338" w:type="dxa"/>
            <w:gridSpan w:val="2"/>
            <w:tcBorders>
              <w:top w:val="single" w:sz="8" w:space="0" w:color="000000"/>
              <w:left w:val="single" w:sz="8" w:space="0" w:color="000000"/>
              <w:bottom w:val="single" w:sz="8" w:space="0" w:color="000000"/>
              <w:right w:val="single" w:sz="8" w:space="0" w:color="000000"/>
            </w:tcBorders>
            <w:shd w:val="clear" w:color="auto" w:fill="F4CCCC"/>
            <w:tcMar>
              <w:top w:w="0" w:type="dxa"/>
              <w:bottom w:w="0" w:type="dxa"/>
            </w:tcMar>
          </w:tcPr>
          <w:p w14:paraId="753E5ED6" w14:textId="77777777" w:rsidR="00141B23" w:rsidRDefault="00000000">
            <w:pPr>
              <w:pStyle w:val="Heading2"/>
              <w:keepLines w:val="0"/>
              <w:spacing w:before="0" w:after="0" w:line="240" w:lineRule="auto"/>
              <w:rPr>
                <w:b/>
                <w:sz w:val="22"/>
                <w:szCs w:val="22"/>
              </w:rPr>
            </w:pPr>
            <w:bookmarkStart w:id="1" w:name="_heading=h.30j0zll" w:colFirst="0" w:colLast="0"/>
            <w:bookmarkEnd w:id="1"/>
            <w:r>
              <w:rPr>
                <w:b/>
                <w:sz w:val="22"/>
                <w:szCs w:val="22"/>
              </w:rPr>
              <w:t>Lesson 2: Sequencing</w:t>
            </w:r>
          </w:p>
        </w:tc>
        <w:tc>
          <w:tcPr>
            <w:tcW w:w="2940" w:type="dxa"/>
            <w:tcBorders>
              <w:top w:val="single" w:sz="8" w:space="0" w:color="000000"/>
              <w:left w:val="single" w:sz="8" w:space="0" w:color="000000"/>
              <w:bottom w:val="single" w:sz="8" w:space="0" w:color="000000"/>
              <w:right w:val="single" w:sz="8" w:space="0" w:color="000000"/>
            </w:tcBorders>
            <w:shd w:val="clear" w:color="auto" w:fill="CFE2F3"/>
            <w:tcMar>
              <w:top w:w="0" w:type="dxa"/>
              <w:bottom w:w="0" w:type="dxa"/>
            </w:tcMar>
          </w:tcPr>
          <w:p w14:paraId="74C93086" w14:textId="77777777" w:rsidR="00141B23" w:rsidRDefault="00000000">
            <w:pPr>
              <w:pStyle w:val="Heading2"/>
              <w:keepLines w:val="0"/>
              <w:spacing w:before="0" w:after="0" w:line="240" w:lineRule="auto"/>
              <w:rPr>
                <w:b/>
                <w:sz w:val="22"/>
                <w:szCs w:val="22"/>
              </w:rPr>
            </w:pPr>
            <w:bookmarkStart w:id="2" w:name="_heading=h.1fob9te" w:colFirst="0" w:colLast="0"/>
            <w:bookmarkEnd w:id="2"/>
            <w:r>
              <w:rPr>
                <w:b/>
                <w:sz w:val="22"/>
                <w:szCs w:val="22"/>
              </w:rPr>
              <w:t>Grade Level: K</w:t>
            </w:r>
          </w:p>
        </w:tc>
      </w:tr>
      <w:tr w:rsidR="00141B23" w14:paraId="3CF6E896"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687230C7" w14:textId="77777777" w:rsidR="00141B23" w:rsidRDefault="00141B23">
            <w:pPr>
              <w:spacing w:line="240" w:lineRule="auto"/>
            </w:pPr>
          </w:p>
        </w:tc>
        <w:tc>
          <w:tcPr>
            <w:tcW w:w="2160" w:type="dxa"/>
            <w:tcBorders>
              <w:top w:val="single" w:sz="8" w:space="0" w:color="000000"/>
              <w:left w:val="nil"/>
              <w:bottom w:val="single" w:sz="18" w:space="0" w:color="000000"/>
              <w:right w:val="nil"/>
            </w:tcBorders>
            <w:tcMar>
              <w:top w:w="0" w:type="dxa"/>
              <w:bottom w:w="0" w:type="dxa"/>
            </w:tcMar>
          </w:tcPr>
          <w:p w14:paraId="7FC63F1F" w14:textId="77777777" w:rsidR="00141B23" w:rsidRDefault="00141B23">
            <w:pPr>
              <w:pStyle w:val="Heading2"/>
              <w:keepLines w:val="0"/>
              <w:spacing w:before="0" w:after="0" w:line="240" w:lineRule="auto"/>
              <w:rPr>
                <w:b/>
                <w:sz w:val="22"/>
                <w:szCs w:val="22"/>
              </w:rPr>
            </w:pPr>
            <w:bookmarkStart w:id="3" w:name="_heading=h.3znysh7" w:colFirst="0" w:colLast="0"/>
            <w:bookmarkEnd w:id="3"/>
          </w:p>
        </w:tc>
        <w:tc>
          <w:tcPr>
            <w:tcW w:w="2940" w:type="dxa"/>
            <w:tcBorders>
              <w:top w:val="single" w:sz="8" w:space="0" w:color="000000"/>
              <w:left w:val="nil"/>
              <w:bottom w:val="single" w:sz="18" w:space="0" w:color="000000"/>
              <w:right w:val="nil"/>
            </w:tcBorders>
            <w:tcMar>
              <w:top w:w="0" w:type="dxa"/>
              <w:bottom w:w="0" w:type="dxa"/>
            </w:tcMar>
          </w:tcPr>
          <w:p w14:paraId="737079A0" w14:textId="77777777" w:rsidR="00141B23" w:rsidRDefault="00141B23">
            <w:pPr>
              <w:pStyle w:val="Heading2"/>
              <w:keepLines w:val="0"/>
              <w:spacing w:before="0" w:after="0" w:line="240" w:lineRule="auto"/>
              <w:rPr>
                <w:b/>
                <w:sz w:val="22"/>
                <w:szCs w:val="22"/>
              </w:rPr>
            </w:pPr>
          </w:p>
        </w:tc>
      </w:tr>
      <w:tr w:rsidR="00141B23" w14:paraId="71551F89"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EFEFEF"/>
            <w:tcMar>
              <w:top w:w="0" w:type="dxa"/>
              <w:bottom w:w="0" w:type="dxa"/>
            </w:tcMar>
          </w:tcPr>
          <w:p w14:paraId="674586E6" w14:textId="77777777" w:rsidR="00141B23" w:rsidRDefault="00000000">
            <w:pPr>
              <w:pStyle w:val="Heading3"/>
              <w:keepLines w:val="0"/>
              <w:spacing w:before="0" w:after="0" w:line="240" w:lineRule="auto"/>
              <w:ind w:left="360"/>
              <w:jc w:val="center"/>
              <w:rPr>
                <w:b/>
                <w:color w:val="000000"/>
                <w:sz w:val="22"/>
                <w:szCs w:val="22"/>
              </w:rPr>
            </w:pPr>
            <w:bookmarkStart w:id="4" w:name="_heading=h.2et92p0" w:colFirst="0" w:colLast="0"/>
            <w:bookmarkEnd w:id="4"/>
            <w:r>
              <w:rPr>
                <w:b/>
                <w:color w:val="000000"/>
                <w:sz w:val="22"/>
                <w:szCs w:val="22"/>
              </w:rPr>
              <w:t>Concept: Sequencing</w:t>
            </w:r>
          </w:p>
        </w:tc>
      </w:tr>
      <w:tr w:rsidR="00141B23" w14:paraId="46EB0093" w14:textId="77777777">
        <w:trPr>
          <w:trHeight w:val="360"/>
        </w:trPr>
        <w:tc>
          <w:tcPr>
            <w:tcW w:w="10278" w:type="dxa"/>
            <w:gridSpan w:val="3"/>
            <w:tcBorders>
              <w:top w:val="single" w:sz="8" w:space="0" w:color="000000"/>
              <w:left w:val="single" w:sz="18" w:space="0" w:color="000000"/>
              <w:right w:val="single" w:sz="18" w:space="0" w:color="000000"/>
            </w:tcBorders>
            <w:tcMar>
              <w:top w:w="0" w:type="dxa"/>
              <w:bottom w:w="0" w:type="dxa"/>
            </w:tcMar>
          </w:tcPr>
          <w:p w14:paraId="69A7BFE1" w14:textId="77777777" w:rsidR="00141B23" w:rsidRDefault="00000000">
            <w:pPr>
              <w:spacing w:line="240" w:lineRule="auto"/>
            </w:pPr>
            <w:r>
              <w:rPr>
                <w:b/>
              </w:rPr>
              <w:t>Vocab:</w:t>
            </w:r>
            <w:r>
              <w:t xml:space="preserve"> </w:t>
            </w:r>
          </w:p>
          <w:p w14:paraId="63791758" w14:textId="77777777" w:rsidR="00141B23" w:rsidRDefault="00000000">
            <w:pPr>
              <w:numPr>
                <w:ilvl w:val="0"/>
                <w:numId w:val="8"/>
              </w:numPr>
              <w:spacing w:line="240" w:lineRule="auto"/>
            </w:pPr>
            <w:r>
              <w:t xml:space="preserve">Sequencing </w:t>
            </w:r>
          </w:p>
          <w:p w14:paraId="3781676E" w14:textId="77777777" w:rsidR="00141B23" w:rsidRDefault="00000000">
            <w:pPr>
              <w:numPr>
                <w:ilvl w:val="0"/>
                <w:numId w:val="8"/>
              </w:numPr>
              <w:spacing w:line="240" w:lineRule="auto"/>
            </w:pPr>
            <w:r>
              <w:t xml:space="preserve">Debugging </w:t>
            </w:r>
          </w:p>
          <w:p w14:paraId="7A69C657" w14:textId="77777777" w:rsidR="00141B23" w:rsidRDefault="00141B23">
            <w:pPr>
              <w:widowControl w:val="0"/>
              <w:spacing w:line="240" w:lineRule="auto"/>
            </w:pPr>
          </w:p>
        </w:tc>
      </w:tr>
      <w:tr w:rsidR="00141B23" w14:paraId="51E4569C" w14:textId="77777777">
        <w:trPr>
          <w:trHeight w:val="1140"/>
        </w:trPr>
        <w:tc>
          <w:tcPr>
            <w:tcW w:w="10278" w:type="dxa"/>
            <w:gridSpan w:val="3"/>
            <w:tcBorders>
              <w:left w:val="single" w:sz="18" w:space="0" w:color="000000"/>
            </w:tcBorders>
            <w:tcMar>
              <w:top w:w="0" w:type="dxa"/>
              <w:bottom w:w="0" w:type="dxa"/>
            </w:tcMar>
          </w:tcPr>
          <w:p w14:paraId="4081E2BD" w14:textId="77777777" w:rsidR="00141B23" w:rsidRDefault="00000000">
            <w:pPr>
              <w:spacing w:line="240" w:lineRule="auto"/>
            </w:pPr>
            <w:r>
              <w:rPr>
                <w:b/>
              </w:rPr>
              <w:t xml:space="preserve">Summary: </w:t>
            </w:r>
            <w:r>
              <w:t>In this lesson, students will learn what is a sequence in a story and how to put the sequence into the right order by debugging. They will also take a quick look at the ScratchJr coding blocks.</w:t>
            </w:r>
          </w:p>
        </w:tc>
      </w:tr>
      <w:tr w:rsidR="00141B23" w14:paraId="70F04D2C" w14:textId="77777777">
        <w:trPr>
          <w:trHeight w:val="1815"/>
        </w:trPr>
        <w:tc>
          <w:tcPr>
            <w:tcW w:w="10278" w:type="dxa"/>
            <w:gridSpan w:val="3"/>
            <w:tcBorders>
              <w:left w:val="single" w:sz="18" w:space="0" w:color="000000"/>
            </w:tcBorders>
            <w:tcMar>
              <w:top w:w="0" w:type="dxa"/>
              <w:bottom w:w="0" w:type="dxa"/>
            </w:tcMar>
          </w:tcPr>
          <w:p w14:paraId="3FDB725E" w14:textId="77777777" w:rsidR="00141B23" w:rsidRDefault="00000000">
            <w:pPr>
              <w:spacing w:line="240" w:lineRule="auto"/>
            </w:pPr>
            <w:r>
              <w:rPr>
                <w:b/>
              </w:rPr>
              <w:t>Lesson Objectives (learning targets): I can…</w:t>
            </w:r>
            <w:r>
              <w:t xml:space="preserve">  </w:t>
            </w:r>
          </w:p>
          <w:p w14:paraId="60BF55DD" w14:textId="77777777" w:rsidR="00141B23" w:rsidRDefault="00141B23">
            <w:pPr>
              <w:widowControl w:val="0"/>
              <w:spacing w:line="240" w:lineRule="auto"/>
              <w:rPr>
                <w:b/>
              </w:rPr>
            </w:pPr>
          </w:p>
          <w:p w14:paraId="274DF7B2" w14:textId="77777777" w:rsidR="00141B23" w:rsidRDefault="00000000">
            <w:pPr>
              <w:widowControl w:val="0"/>
              <w:numPr>
                <w:ilvl w:val="0"/>
                <w:numId w:val="2"/>
              </w:numPr>
              <w:spacing w:line="240" w:lineRule="auto"/>
            </w:pPr>
            <w:r>
              <w:t>Ask and answer questions about a story</w:t>
            </w:r>
          </w:p>
          <w:p w14:paraId="75243D87" w14:textId="77777777" w:rsidR="00141B23" w:rsidRDefault="00000000">
            <w:pPr>
              <w:widowControl w:val="0"/>
              <w:numPr>
                <w:ilvl w:val="0"/>
                <w:numId w:val="2"/>
              </w:numPr>
              <w:spacing w:line="240" w:lineRule="auto"/>
            </w:pPr>
            <w:r>
              <w:t>Retell a story with beginning, middle, and end</w:t>
            </w:r>
          </w:p>
          <w:p w14:paraId="0A596A65" w14:textId="77777777" w:rsidR="00141B23" w:rsidRDefault="00000000">
            <w:pPr>
              <w:widowControl w:val="0"/>
              <w:numPr>
                <w:ilvl w:val="0"/>
                <w:numId w:val="2"/>
              </w:numPr>
              <w:spacing w:line="240" w:lineRule="auto"/>
            </w:pPr>
            <w:r>
              <w:t>Sequence a story with a beginning, middle, and end</w:t>
            </w:r>
          </w:p>
          <w:p w14:paraId="23534C08" w14:textId="77777777" w:rsidR="00141B23" w:rsidRDefault="00000000">
            <w:pPr>
              <w:widowControl w:val="0"/>
              <w:numPr>
                <w:ilvl w:val="0"/>
                <w:numId w:val="2"/>
              </w:numPr>
              <w:spacing w:line="240" w:lineRule="auto"/>
            </w:pPr>
            <w:r>
              <w:t>Debug a story</w:t>
            </w:r>
          </w:p>
          <w:p w14:paraId="4D98903E" w14:textId="77777777" w:rsidR="00141B23" w:rsidRDefault="00000000">
            <w:pPr>
              <w:widowControl w:val="0"/>
              <w:numPr>
                <w:ilvl w:val="0"/>
                <w:numId w:val="2"/>
              </w:numPr>
              <w:spacing w:line="240" w:lineRule="auto"/>
            </w:pPr>
            <w:r>
              <w:t>Put a story in the correct sequence</w:t>
            </w:r>
          </w:p>
          <w:p w14:paraId="70E28358" w14:textId="77777777" w:rsidR="00141B23" w:rsidRDefault="00141B23">
            <w:pPr>
              <w:widowControl w:val="0"/>
              <w:spacing w:line="240" w:lineRule="auto"/>
              <w:ind w:left="720"/>
            </w:pPr>
          </w:p>
          <w:p w14:paraId="3CD5CB98" w14:textId="77777777" w:rsidR="00141B23" w:rsidRDefault="00000000">
            <w:pPr>
              <w:widowControl w:val="0"/>
              <w:spacing w:line="240" w:lineRule="auto"/>
              <w:rPr>
                <w:b/>
              </w:rPr>
            </w:pPr>
            <w:r>
              <w:t>NOTE: This list can be narrowed depending on teacher choice and pacing. Giving students multiple ways to “show what they know” creates a more inclusive, UDL framework.</w:t>
            </w:r>
          </w:p>
        </w:tc>
      </w:tr>
      <w:tr w:rsidR="00141B23" w14:paraId="772EA089" w14:textId="77777777">
        <w:trPr>
          <w:trHeight w:val="315"/>
        </w:trPr>
        <w:tc>
          <w:tcPr>
            <w:tcW w:w="5178" w:type="dxa"/>
            <w:tcBorders>
              <w:left w:val="single" w:sz="18" w:space="0" w:color="000000"/>
              <w:bottom w:val="single" w:sz="8" w:space="0" w:color="000000"/>
            </w:tcBorders>
            <w:shd w:val="clear" w:color="auto" w:fill="F4CCCC"/>
            <w:tcMar>
              <w:top w:w="0" w:type="dxa"/>
              <w:bottom w:w="0" w:type="dxa"/>
            </w:tcMar>
          </w:tcPr>
          <w:p w14:paraId="4DCD91B6" w14:textId="77777777" w:rsidR="00141B23" w:rsidRDefault="00000000">
            <w:pPr>
              <w:widowControl w:val="0"/>
              <w:spacing w:line="240" w:lineRule="auto"/>
              <w:ind w:left="720" w:hanging="360"/>
              <w:jc w:val="center"/>
              <w:rPr>
                <w:b/>
              </w:rPr>
            </w:pPr>
            <w:r>
              <w:rPr>
                <w:b/>
              </w:rPr>
              <w:t>VDOE English Standard(s)</w:t>
            </w:r>
          </w:p>
        </w:tc>
        <w:tc>
          <w:tcPr>
            <w:tcW w:w="5100" w:type="dxa"/>
            <w:gridSpan w:val="2"/>
            <w:tcBorders>
              <w:bottom w:val="single" w:sz="8" w:space="0" w:color="000000"/>
              <w:right w:val="single" w:sz="18" w:space="0" w:color="000000"/>
            </w:tcBorders>
            <w:shd w:val="clear" w:color="auto" w:fill="CFE2F3"/>
            <w:tcMar>
              <w:top w:w="0" w:type="dxa"/>
              <w:bottom w:w="0" w:type="dxa"/>
            </w:tcMar>
          </w:tcPr>
          <w:p w14:paraId="625BCF5A" w14:textId="77777777" w:rsidR="00141B23" w:rsidRDefault="00000000">
            <w:pPr>
              <w:widowControl w:val="0"/>
              <w:spacing w:line="240" w:lineRule="auto"/>
              <w:ind w:left="360"/>
              <w:jc w:val="center"/>
              <w:rPr>
                <w:b/>
              </w:rPr>
            </w:pPr>
            <w:r>
              <w:rPr>
                <w:b/>
              </w:rPr>
              <w:t>Computer Science Standard(s)</w:t>
            </w:r>
          </w:p>
        </w:tc>
      </w:tr>
      <w:tr w:rsidR="00141B23" w14:paraId="70D2DD59" w14:textId="77777777">
        <w:trPr>
          <w:trHeight w:val="1040"/>
        </w:trPr>
        <w:tc>
          <w:tcPr>
            <w:tcW w:w="5178" w:type="dxa"/>
            <w:tcBorders>
              <w:top w:val="single" w:sz="8" w:space="0" w:color="000000"/>
              <w:left w:val="single" w:sz="18" w:space="0" w:color="000000"/>
              <w:bottom w:val="single" w:sz="8" w:space="0" w:color="000000"/>
              <w:right w:val="single" w:sz="8" w:space="0" w:color="000000"/>
            </w:tcBorders>
            <w:tcMar>
              <w:top w:w="0" w:type="dxa"/>
              <w:bottom w:w="0" w:type="dxa"/>
            </w:tcMar>
          </w:tcPr>
          <w:p w14:paraId="52D196BD" w14:textId="77777777" w:rsidR="00141B23" w:rsidRDefault="00000000">
            <w:pPr>
              <w:widowControl w:val="0"/>
              <w:spacing w:line="240" w:lineRule="auto"/>
            </w:pPr>
            <w:r>
              <w:t xml:space="preserve">K.1 The student will demonstrate growth in the use of oral language. </w:t>
            </w:r>
          </w:p>
          <w:p w14:paraId="4D90AAF3" w14:textId="77777777" w:rsidR="00141B23" w:rsidRDefault="00000000">
            <w:pPr>
              <w:widowControl w:val="0"/>
              <w:numPr>
                <w:ilvl w:val="0"/>
                <w:numId w:val="3"/>
              </w:numPr>
              <w:spacing w:line="240" w:lineRule="auto"/>
            </w:pPr>
            <w:r>
              <w:t>Listen to a variety of literary forms, including stories and poems.</w:t>
            </w:r>
          </w:p>
          <w:p w14:paraId="41FB0165" w14:textId="77777777" w:rsidR="00141B23" w:rsidRDefault="00000000">
            <w:pPr>
              <w:widowControl w:val="0"/>
              <w:numPr>
                <w:ilvl w:val="0"/>
                <w:numId w:val="3"/>
              </w:numPr>
              <w:spacing w:line="240" w:lineRule="auto"/>
            </w:pPr>
            <w:r>
              <w:t xml:space="preserve">Participate in a variety of oral language activities including choral and echo speaking and recitation of short poems, rhymes, songs, and stories with </w:t>
            </w:r>
          </w:p>
          <w:p w14:paraId="557166B8" w14:textId="77777777" w:rsidR="00141B23" w:rsidRDefault="00000000">
            <w:pPr>
              <w:widowControl w:val="0"/>
              <w:numPr>
                <w:ilvl w:val="0"/>
                <w:numId w:val="3"/>
              </w:numPr>
              <w:spacing w:line="240" w:lineRule="auto"/>
            </w:pPr>
            <w:r>
              <w:t xml:space="preserve">repeated word order patterns. </w:t>
            </w:r>
          </w:p>
          <w:p w14:paraId="7A7E7150" w14:textId="77777777" w:rsidR="00141B23" w:rsidRDefault="00141B23">
            <w:pPr>
              <w:widowControl w:val="0"/>
              <w:spacing w:line="240" w:lineRule="auto"/>
              <w:rPr>
                <w:b/>
              </w:rPr>
            </w:pPr>
          </w:p>
          <w:p w14:paraId="5FCE0D69" w14:textId="77777777" w:rsidR="00141B23" w:rsidRDefault="00000000">
            <w:pPr>
              <w:widowControl w:val="0"/>
              <w:spacing w:line="240" w:lineRule="auto"/>
            </w:pPr>
            <w:r>
              <w:t>K.9 The student will demonstrate comprehension of fictional texts.</w:t>
            </w:r>
          </w:p>
          <w:p w14:paraId="7EE55F04" w14:textId="77777777" w:rsidR="00141B23" w:rsidRDefault="00000000">
            <w:pPr>
              <w:widowControl w:val="0"/>
              <w:spacing w:line="240" w:lineRule="auto"/>
            </w:pPr>
            <w:r>
              <w:t>d) Begin to ask and answer questions about what is read.</w:t>
            </w:r>
          </w:p>
          <w:p w14:paraId="407B0F8B" w14:textId="77777777" w:rsidR="00141B23" w:rsidRDefault="00000000">
            <w:pPr>
              <w:widowControl w:val="0"/>
              <w:spacing w:line="240" w:lineRule="auto"/>
              <w:rPr>
                <w:b/>
              </w:rPr>
            </w:pPr>
            <w:r>
              <w:t xml:space="preserve">e) Retell familiar stories, using beginning, middle, </w:t>
            </w:r>
            <w:r>
              <w:lastRenderedPageBreak/>
              <w:t>and end.</w:t>
            </w:r>
          </w:p>
          <w:p w14:paraId="4C102156" w14:textId="77777777" w:rsidR="00141B23" w:rsidRDefault="00141B23">
            <w:pPr>
              <w:widowControl w:val="0"/>
              <w:spacing w:line="240" w:lineRule="auto"/>
              <w:rPr>
                <w:b/>
              </w:rPr>
            </w:pPr>
          </w:p>
        </w:tc>
        <w:tc>
          <w:tcPr>
            <w:tcW w:w="5100" w:type="dxa"/>
            <w:gridSpan w:val="2"/>
            <w:tcBorders>
              <w:top w:val="single" w:sz="8" w:space="0" w:color="000000"/>
              <w:left w:val="single" w:sz="8" w:space="0" w:color="000000"/>
              <w:bottom w:val="single" w:sz="8" w:space="0" w:color="000000"/>
              <w:right w:val="single" w:sz="18" w:space="0" w:color="000000"/>
            </w:tcBorders>
            <w:tcMar>
              <w:top w:w="0" w:type="dxa"/>
              <w:bottom w:w="0" w:type="dxa"/>
            </w:tcMar>
          </w:tcPr>
          <w:p w14:paraId="21DBB1EB" w14:textId="77777777" w:rsidR="00141B23" w:rsidRDefault="00141B23">
            <w:pPr>
              <w:widowControl w:val="0"/>
              <w:spacing w:line="240" w:lineRule="auto"/>
              <w:rPr>
                <w:b/>
              </w:rPr>
            </w:pPr>
          </w:p>
          <w:p w14:paraId="04453767" w14:textId="77777777" w:rsidR="00141B23" w:rsidRDefault="00000000">
            <w:pPr>
              <w:widowControl w:val="0"/>
              <w:spacing w:line="240" w:lineRule="auto"/>
            </w:pPr>
            <w:r>
              <w:t xml:space="preserve">K.1 The student will construct sets of step-by-step instructions (algorithms) either independently or collaboratively including sequencing that emphasize the beginning, middle, and end. </w:t>
            </w:r>
          </w:p>
          <w:p w14:paraId="6E6B1247" w14:textId="77777777" w:rsidR="00141B23" w:rsidRDefault="00141B23">
            <w:pPr>
              <w:widowControl w:val="0"/>
              <w:spacing w:line="240" w:lineRule="auto"/>
            </w:pPr>
          </w:p>
          <w:p w14:paraId="1CA91FE9" w14:textId="77777777" w:rsidR="00141B23" w:rsidRDefault="00000000">
            <w:pPr>
              <w:widowControl w:val="0"/>
              <w:spacing w:line="240" w:lineRule="auto"/>
            </w:pPr>
            <w:r>
              <w:t xml:space="preserve">K.2 The student will construct programs to accomplish tasks as a means of creative expression using a block based programming language or unplugged activities, either independently or collaboratively, including sequencing, emphasizing the beginning, middle, and end. </w:t>
            </w:r>
          </w:p>
          <w:p w14:paraId="1F39F9B3" w14:textId="77777777" w:rsidR="00141B23" w:rsidRDefault="00141B23">
            <w:pPr>
              <w:widowControl w:val="0"/>
              <w:spacing w:line="240" w:lineRule="auto"/>
            </w:pPr>
          </w:p>
          <w:p w14:paraId="0E2D0985" w14:textId="77777777" w:rsidR="00141B23" w:rsidRDefault="00000000">
            <w:pPr>
              <w:widowControl w:val="0"/>
              <w:spacing w:line="240" w:lineRule="auto"/>
            </w:pPr>
            <w:r>
              <w:t xml:space="preserve">K.3 The student will create a design document to illustrate thoughts, ideas, and stories in a </w:t>
            </w:r>
            <w:r>
              <w:lastRenderedPageBreak/>
              <w:t xml:space="preserve">sequential (step-by-step) manner (e.g., story map, storyboard, and sequential graphic organizer). </w:t>
            </w:r>
          </w:p>
        </w:tc>
      </w:tr>
    </w:tbl>
    <w:p w14:paraId="64829BB6" w14:textId="77777777" w:rsidR="00141B23" w:rsidRDefault="00141B23">
      <w:pPr>
        <w:spacing w:line="240" w:lineRule="auto"/>
      </w:pPr>
    </w:p>
    <w:tbl>
      <w:tblPr>
        <w:tblStyle w:val="af9"/>
        <w:tblW w:w="10275" w:type="dxa"/>
        <w:tblInd w:w="-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75"/>
      </w:tblGrid>
      <w:tr w:rsidR="00141B23" w14:paraId="78BDD056" w14:textId="77777777">
        <w:tc>
          <w:tcPr>
            <w:tcW w:w="10275" w:type="dxa"/>
            <w:shd w:val="clear" w:color="auto" w:fill="auto"/>
            <w:tcMar>
              <w:top w:w="100" w:type="dxa"/>
              <w:left w:w="100" w:type="dxa"/>
              <w:bottom w:w="100" w:type="dxa"/>
              <w:right w:w="100" w:type="dxa"/>
            </w:tcMar>
          </w:tcPr>
          <w:p w14:paraId="019C830B" w14:textId="77777777" w:rsidR="00141B23" w:rsidRDefault="00000000">
            <w:pPr>
              <w:widowControl w:val="0"/>
              <w:spacing w:line="240" w:lineRule="auto"/>
            </w:pPr>
            <w:r>
              <w:t>NOTES: In preparation for this lesson, students should become familiar with 3-4 nursery rhymes (see Picture Cards for corresponding text ideas) or one simple storybook (be sure to adapt lesson resources to your selection).</w:t>
            </w:r>
          </w:p>
          <w:p w14:paraId="6C5BDC04" w14:textId="77777777" w:rsidR="00141B23" w:rsidRDefault="00141B23">
            <w:pPr>
              <w:widowControl w:val="0"/>
              <w:spacing w:line="240" w:lineRule="auto"/>
            </w:pPr>
          </w:p>
          <w:p w14:paraId="1B1466F0" w14:textId="77777777" w:rsidR="00141B23" w:rsidRDefault="00000000">
            <w:pPr>
              <w:widowControl w:val="0"/>
              <w:spacing w:line="240" w:lineRule="auto"/>
            </w:pPr>
            <w:r>
              <w:t xml:space="preserve">Teaching the skill of retelling is best supported when students are highly familiar with a story or nursery rhyme and have internalized the plot. </w:t>
            </w:r>
          </w:p>
        </w:tc>
      </w:tr>
    </w:tbl>
    <w:p w14:paraId="24EE7A91" w14:textId="77777777" w:rsidR="00141B23" w:rsidRDefault="00141B23">
      <w:pPr>
        <w:spacing w:line="240" w:lineRule="auto"/>
      </w:pPr>
    </w:p>
    <w:tbl>
      <w:tblPr>
        <w:tblStyle w:val="afa"/>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141B23" w14:paraId="287D66BD"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EFEFEF"/>
            <w:tcMar>
              <w:top w:w="0" w:type="dxa"/>
              <w:bottom w:w="0" w:type="dxa"/>
            </w:tcMar>
          </w:tcPr>
          <w:p w14:paraId="6BE0C1F3" w14:textId="77777777" w:rsidR="00141B23" w:rsidRDefault="00000000">
            <w:pPr>
              <w:pStyle w:val="Heading3"/>
              <w:keepLines w:val="0"/>
              <w:spacing w:before="0" w:after="0" w:line="240" w:lineRule="auto"/>
              <w:ind w:left="360"/>
              <w:jc w:val="center"/>
              <w:rPr>
                <w:b/>
                <w:color w:val="000000"/>
                <w:sz w:val="22"/>
                <w:szCs w:val="22"/>
              </w:rPr>
            </w:pPr>
            <w:bookmarkStart w:id="5" w:name="_heading=h.tyjcwt" w:colFirst="0" w:colLast="0"/>
            <w:bookmarkEnd w:id="5"/>
            <w:r>
              <w:rPr>
                <w:b/>
                <w:color w:val="000000"/>
                <w:sz w:val="22"/>
                <w:szCs w:val="22"/>
              </w:rPr>
              <w:t>Materials</w:t>
            </w:r>
          </w:p>
        </w:tc>
      </w:tr>
      <w:tr w:rsidR="00141B23" w14:paraId="3E12DAE3" w14:textId="77777777">
        <w:trPr>
          <w:trHeight w:val="1785"/>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6DDB2405" w14:textId="77777777" w:rsidR="00141B23" w:rsidRDefault="00141B23">
            <w:pPr>
              <w:widowControl w:val="0"/>
              <w:spacing w:line="240" w:lineRule="auto"/>
            </w:pPr>
          </w:p>
          <w:p w14:paraId="0B01B8F9" w14:textId="77777777" w:rsidR="00141B23" w:rsidRDefault="00000000">
            <w:pPr>
              <w:widowControl w:val="0"/>
              <w:numPr>
                <w:ilvl w:val="0"/>
                <w:numId w:val="4"/>
              </w:numPr>
              <w:spacing w:line="240" w:lineRule="auto"/>
            </w:pPr>
            <w:r>
              <w:t>Teacher slides (see website)</w:t>
            </w:r>
          </w:p>
          <w:p w14:paraId="5C21E453" w14:textId="77777777" w:rsidR="00141B23" w:rsidRDefault="00000000">
            <w:pPr>
              <w:widowControl w:val="0"/>
              <w:numPr>
                <w:ilvl w:val="0"/>
                <w:numId w:val="4"/>
              </w:numPr>
              <w:spacing w:line="240" w:lineRule="auto"/>
            </w:pPr>
            <w:r>
              <w:t xml:space="preserve">A class copy of </w:t>
            </w:r>
            <w:r>
              <w:rPr>
                <w:i/>
              </w:rPr>
              <w:t xml:space="preserve">Humpty Dumpty </w:t>
            </w:r>
            <w:r>
              <w:t xml:space="preserve">on </w:t>
            </w:r>
            <w:hyperlink r:id="rId11">
              <w:r>
                <w:rPr>
                  <w:color w:val="1155CC"/>
                  <w:u w:val="single"/>
                </w:rPr>
                <w:t>sentence strips</w:t>
              </w:r>
            </w:hyperlink>
            <w:r>
              <w:t xml:space="preserve"> or displayed on the board</w:t>
            </w:r>
          </w:p>
          <w:p w14:paraId="1B412304" w14:textId="77777777" w:rsidR="00141B23" w:rsidRDefault="00000000">
            <w:pPr>
              <w:keepLines/>
              <w:widowControl w:val="0"/>
              <w:numPr>
                <w:ilvl w:val="0"/>
                <w:numId w:val="4"/>
              </w:numPr>
              <w:spacing w:line="240" w:lineRule="auto"/>
            </w:pPr>
            <w:r>
              <w:t xml:space="preserve">Code </w:t>
            </w:r>
            <w:hyperlink r:id="rId12">
              <w:r>
                <w:rPr>
                  <w:color w:val="1155CC"/>
                  <w:u w:val="single"/>
                </w:rPr>
                <w:t>Blocks</w:t>
              </w:r>
            </w:hyperlink>
            <w:r>
              <w:t xml:space="preserve"> (printed or displayed)</w:t>
            </w:r>
          </w:p>
          <w:p w14:paraId="2CE90248" w14:textId="77777777" w:rsidR="00141B23" w:rsidRDefault="00000000">
            <w:pPr>
              <w:widowControl w:val="0"/>
              <w:numPr>
                <w:ilvl w:val="0"/>
                <w:numId w:val="4"/>
              </w:numPr>
              <w:spacing w:line="240" w:lineRule="auto"/>
            </w:pPr>
            <w:hyperlink r:id="rId13">
              <w:r>
                <w:rPr>
                  <w:color w:val="1155CC"/>
                  <w:u w:val="single"/>
                </w:rPr>
                <w:t>Word Wall Cards</w:t>
              </w:r>
            </w:hyperlink>
          </w:p>
          <w:p w14:paraId="020955FB" w14:textId="77777777" w:rsidR="00141B23" w:rsidRDefault="00000000">
            <w:pPr>
              <w:widowControl w:val="0"/>
              <w:numPr>
                <w:ilvl w:val="0"/>
                <w:numId w:val="4"/>
              </w:numPr>
              <w:spacing w:line="240" w:lineRule="auto"/>
            </w:pPr>
            <w:r>
              <w:t xml:space="preserve">Nursery Rhyme </w:t>
            </w:r>
            <w:hyperlink r:id="rId14">
              <w:r>
                <w:rPr>
                  <w:color w:val="1155CC"/>
                  <w:u w:val="single"/>
                </w:rPr>
                <w:t>Picture Cards</w:t>
              </w:r>
            </w:hyperlink>
            <w:r>
              <w:t xml:space="preserve"> (several sets)</w:t>
            </w:r>
          </w:p>
          <w:p w14:paraId="3B343F26" w14:textId="77777777" w:rsidR="00141B23" w:rsidRDefault="00000000">
            <w:pPr>
              <w:widowControl w:val="0"/>
              <w:numPr>
                <w:ilvl w:val="0"/>
                <w:numId w:val="4"/>
              </w:numPr>
              <w:spacing w:line="240" w:lineRule="auto"/>
            </w:pPr>
            <w:hyperlink r:id="rId15">
              <w:r>
                <w:rPr>
                  <w:color w:val="1155CC"/>
                  <w:u w:val="single"/>
                </w:rPr>
                <w:t>Student Checklist</w:t>
              </w:r>
            </w:hyperlink>
          </w:p>
          <w:p w14:paraId="5E675ACA" w14:textId="77777777" w:rsidR="00141B23" w:rsidRDefault="00141B23">
            <w:pPr>
              <w:widowControl w:val="0"/>
              <w:spacing w:line="240" w:lineRule="auto"/>
              <w:rPr>
                <w:sz w:val="20"/>
                <w:szCs w:val="20"/>
              </w:rPr>
            </w:pPr>
          </w:p>
        </w:tc>
      </w:tr>
    </w:tbl>
    <w:p w14:paraId="746418B1" w14:textId="77777777" w:rsidR="00141B23" w:rsidRDefault="00141B23">
      <w:pPr>
        <w:spacing w:line="240" w:lineRule="auto"/>
      </w:pPr>
    </w:p>
    <w:p w14:paraId="3F144386" w14:textId="77777777" w:rsidR="00141B23" w:rsidRDefault="00141B23">
      <w:pPr>
        <w:spacing w:line="240" w:lineRule="auto"/>
      </w:pPr>
    </w:p>
    <w:tbl>
      <w:tblPr>
        <w:tblStyle w:val="afb"/>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141B23" w14:paraId="52915393" w14:textId="77777777">
        <w:trPr>
          <w:trHeight w:val="411"/>
        </w:trPr>
        <w:tc>
          <w:tcPr>
            <w:tcW w:w="10230" w:type="dxa"/>
            <w:tcBorders>
              <w:top w:val="single" w:sz="18" w:space="0" w:color="000000"/>
              <w:left w:val="single" w:sz="18" w:space="0" w:color="000000"/>
              <w:bottom w:val="single" w:sz="8" w:space="0" w:color="000000"/>
              <w:right w:val="single" w:sz="8" w:space="0" w:color="000000"/>
            </w:tcBorders>
            <w:shd w:val="clear" w:color="auto" w:fill="EFEFEF"/>
            <w:tcMar>
              <w:top w:w="0" w:type="dxa"/>
              <w:bottom w:w="0" w:type="dxa"/>
            </w:tcMar>
          </w:tcPr>
          <w:p w14:paraId="076F4406" w14:textId="77777777" w:rsidR="00141B23" w:rsidRDefault="00000000">
            <w:pPr>
              <w:pStyle w:val="Heading3"/>
              <w:keepLines w:val="0"/>
              <w:spacing w:before="0" w:after="0" w:line="240" w:lineRule="auto"/>
              <w:ind w:left="360" w:hanging="450"/>
              <w:jc w:val="center"/>
              <w:rPr>
                <w:b/>
                <w:color w:val="000000"/>
                <w:sz w:val="22"/>
                <w:szCs w:val="22"/>
              </w:rPr>
            </w:pPr>
            <w:bookmarkStart w:id="6" w:name="_heading=h.3dy6vkm" w:colFirst="0" w:colLast="0"/>
            <w:bookmarkEnd w:id="6"/>
            <w:r>
              <w:rPr>
                <w:b/>
                <w:color w:val="000000"/>
              </w:rPr>
              <w:t>Lesson Structure and Activities</w:t>
            </w:r>
          </w:p>
        </w:tc>
      </w:tr>
      <w:tr w:rsidR="00141B23" w14:paraId="5CA8C11C" w14:textId="77777777">
        <w:trPr>
          <w:trHeight w:val="1065"/>
        </w:trPr>
        <w:tc>
          <w:tcPr>
            <w:tcW w:w="10230" w:type="dxa"/>
            <w:tcBorders>
              <w:top w:val="single" w:sz="8" w:space="0" w:color="000000"/>
              <w:left w:val="single" w:sz="18" w:space="0" w:color="000000"/>
            </w:tcBorders>
            <w:tcMar>
              <w:top w:w="0" w:type="dxa"/>
              <w:bottom w:w="0" w:type="dxa"/>
            </w:tcMar>
          </w:tcPr>
          <w:p w14:paraId="2C400D7D" w14:textId="77777777" w:rsidR="00141B23" w:rsidRDefault="00000000">
            <w:pPr>
              <w:widowControl w:val="0"/>
              <w:spacing w:line="240" w:lineRule="auto"/>
              <w:rPr>
                <w:b/>
              </w:rPr>
            </w:pPr>
            <w:r>
              <w:rPr>
                <w:b/>
              </w:rPr>
              <w:t>Warm-up/Bell Ringer Activity: (5-10 min)</w:t>
            </w:r>
          </w:p>
          <w:p w14:paraId="30523B25" w14:textId="77777777" w:rsidR="00141B23" w:rsidRDefault="00141B23">
            <w:pPr>
              <w:widowControl w:val="0"/>
              <w:spacing w:line="240" w:lineRule="auto"/>
              <w:rPr>
                <w:b/>
              </w:rPr>
            </w:pPr>
          </w:p>
          <w:p w14:paraId="5DB3BFE6" w14:textId="77777777" w:rsidR="00141B23" w:rsidRDefault="00000000">
            <w:pPr>
              <w:widowControl w:val="0"/>
              <w:spacing w:line="240" w:lineRule="auto"/>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14:paraId="53D5C301" w14:textId="77777777" w:rsidR="00141B23" w:rsidRDefault="00141B23">
            <w:pPr>
              <w:widowControl w:val="0"/>
              <w:spacing w:line="240" w:lineRule="auto"/>
              <w:rPr>
                <w:b/>
                <w:color w:val="FF0000"/>
                <w:sz w:val="23"/>
                <w:szCs w:val="23"/>
              </w:rPr>
            </w:pPr>
          </w:p>
          <w:p w14:paraId="4AA6DF25" w14:textId="6FF77113" w:rsidR="00141B23" w:rsidRDefault="00000000">
            <w:pPr>
              <w:widowControl w:val="0"/>
              <w:spacing w:line="240" w:lineRule="auto"/>
            </w:pPr>
            <w:sdt>
              <w:sdtPr>
                <w:tag w:val="goog_rdk_0"/>
                <w:id w:val="1471244747"/>
              </w:sdtPr>
              <w:sdtContent>
                <w:r>
                  <w:rPr>
                    <w:rFonts w:ascii="Arial Unicode MS" w:eastAsia="Arial Unicode MS" w:hAnsi="Arial Unicode MS" w:cs="Arial Unicode MS"/>
                  </w:rPr>
                  <w:t xml:space="preserve">Review the content related to patterns from the last lesson. Show the “computer science”, “computer”, and “pattern” word wall cards </w:t>
                </w:r>
              </w:sdtContent>
            </w:sdt>
            <w:r>
              <w:t>.</w:t>
            </w:r>
          </w:p>
          <w:p w14:paraId="7ECB69DA" w14:textId="77777777" w:rsidR="00141B23" w:rsidRDefault="00141B23">
            <w:pPr>
              <w:widowControl w:val="0"/>
              <w:spacing w:line="240" w:lineRule="auto"/>
              <w:rPr>
                <w:rFonts w:ascii="Times New Roman" w:eastAsia="Times New Roman" w:hAnsi="Times New Roman" w:cs="Times New Roman"/>
                <w:sz w:val="24"/>
                <w:szCs w:val="24"/>
              </w:rPr>
            </w:pPr>
          </w:p>
        </w:tc>
      </w:tr>
      <w:tr w:rsidR="00141B23" w14:paraId="3FAFB3C4" w14:textId="77777777">
        <w:trPr>
          <w:trHeight w:val="1605"/>
        </w:trPr>
        <w:tc>
          <w:tcPr>
            <w:tcW w:w="10230" w:type="dxa"/>
            <w:tcBorders>
              <w:left w:val="single" w:sz="18" w:space="0" w:color="000000"/>
              <w:bottom w:val="single" w:sz="8" w:space="0" w:color="000000"/>
            </w:tcBorders>
            <w:tcMar>
              <w:top w:w="0" w:type="dxa"/>
              <w:bottom w:w="0" w:type="dxa"/>
            </w:tcMar>
          </w:tcPr>
          <w:p w14:paraId="5105452F" w14:textId="77777777" w:rsidR="00141B23" w:rsidRDefault="00000000">
            <w:pPr>
              <w:widowControl w:val="0"/>
              <w:spacing w:line="240" w:lineRule="auto"/>
              <w:rPr>
                <w:b/>
              </w:rPr>
            </w:pPr>
            <w:r>
              <w:rPr>
                <w:b/>
              </w:rPr>
              <w:t>Introduction: (10 min)</w:t>
            </w:r>
          </w:p>
          <w:p w14:paraId="523BF922" w14:textId="77777777" w:rsidR="00141B23" w:rsidRDefault="00141B23">
            <w:pPr>
              <w:widowControl w:val="0"/>
              <w:spacing w:line="240" w:lineRule="auto"/>
              <w:rPr>
                <w:b/>
              </w:rPr>
            </w:pPr>
          </w:p>
          <w:p w14:paraId="61D17E1E" w14:textId="77777777" w:rsidR="00141B23" w:rsidRDefault="00000000">
            <w:pPr>
              <w:widowControl w:val="0"/>
              <w:numPr>
                <w:ilvl w:val="0"/>
                <w:numId w:val="1"/>
              </w:numPr>
              <w:spacing w:line="240" w:lineRule="auto"/>
            </w:pPr>
            <w:r>
              <w:t>Listen to a song, ask students to think about the pattern of the song and notice what happens at the beginning, middle, and end of the song.</w:t>
            </w:r>
          </w:p>
          <w:p w14:paraId="3CE02CE6" w14:textId="5541880A" w:rsidR="00141B23" w:rsidRDefault="00000000">
            <w:pPr>
              <w:widowControl w:val="0"/>
              <w:numPr>
                <w:ilvl w:val="0"/>
                <w:numId w:val="1"/>
              </w:numPr>
              <w:spacing w:line="240" w:lineRule="auto"/>
            </w:pPr>
            <w:r>
              <w:t xml:space="preserve">Engagement &amp; Interest: play “Milkshake” by Koo Koo Kanga Roo (3 minutes)  </w:t>
            </w:r>
          </w:p>
          <w:p w14:paraId="7F2751E3" w14:textId="7AC6D258" w:rsidR="00141B23" w:rsidRDefault="00000000">
            <w:pPr>
              <w:widowControl w:val="0"/>
              <w:numPr>
                <w:ilvl w:val="0"/>
                <w:numId w:val="1"/>
              </w:numPr>
              <w:spacing w:line="240" w:lineRule="auto"/>
            </w:pPr>
            <w:r>
              <w:t>Guide students to think about the beginning, middle, and end of the song. What was at the beginning/middle/end?</w:t>
            </w:r>
          </w:p>
          <w:p w14:paraId="227D659B" w14:textId="77777777" w:rsidR="00141B23" w:rsidRDefault="00141B23">
            <w:pPr>
              <w:rPr>
                <w:b/>
              </w:rPr>
            </w:pPr>
          </w:p>
        </w:tc>
      </w:tr>
      <w:tr w:rsidR="00141B23" w14:paraId="190A2E22" w14:textId="77777777">
        <w:trPr>
          <w:trHeight w:val="288"/>
        </w:trPr>
        <w:tc>
          <w:tcPr>
            <w:tcW w:w="10230" w:type="dxa"/>
            <w:tcBorders>
              <w:left w:val="single" w:sz="18" w:space="0" w:color="000000"/>
              <w:bottom w:val="single" w:sz="8" w:space="0" w:color="000000"/>
            </w:tcBorders>
            <w:tcMar>
              <w:top w:w="0" w:type="dxa"/>
              <w:bottom w:w="0" w:type="dxa"/>
            </w:tcMar>
          </w:tcPr>
          <w:p w14:paraId="5290327B" w14:textId="77777777" w:rsidR="00141B23" w:rsidRDefault="00000000">
            <w:pPr>
              <w:widowControl w:val="0"/>
              <w:spacing w:line="240" w:lineRule="auto"/>
              <w:rPr>
                <w:b/>
              </w:rPr>
            </w:pPr>
            <w:r>
              <w:rPr>
                <w:b/>
              </w:rPr>
              <w:t xml:space="preserve">Guided Instruction: (15 min) </w:t>
            </w:r>
          </w:p>
          <w:p w14:paraId="00ED6F15" w14:textId="77777777" w:rsidR="00141B23" w:rsidRDefault="00141B23">
            <w:pPr>
              <w:widowControl w:val="0"/>
              <w:spacing w:line="240" w:lineRule="auto"/>
              <w:rPr>
                <w:b/>
              </w:rPr>
            </w:pPr>
          </w:p>
          <w:p w14:paraId="2FCB164D" w14:textId="4875201B" w:rsidR="00141B23" w:rsidRDefault="00000000">
            <w:pPr>
              <w:widowControl w:val="0"/>
              <w:numPr>
                <w:ilvl w:val="0"/>
                <w:numId w:val="6"/>
              </w:numPr>
              <w:spacing w:line="240" w:lineRule="auto"/>
            </w:pPr>
            <w:r>
              <w:t xml:space="preserve">Play Beginning, Middle, End game: retell each part of the Three Little Pig story </w:t>
            </w:r>
            <w:r>
              <w:rPr>
                <w:b/>
                <w:i/>
              </w:rPr>
              <w:t xml:space="preserve"> </w:t>
            </w:r>
            <w:r>
              <w:t>(</w:t>
            </w:r>
            <w:r>
              <w:rPr>
                <w:i/>
              </w:rPr>
              <w:t>You are welcome to use familiar stories that your class has recently read/studied in Reading or Writing Workshop.</w:t>
            </w:r>
            <w:r>
              <w:t>). Use three fingers to indicate the beginning, middle and end.</w:t>
            </w:r>
          </w:p>
          <w:p w14:paraId="1D235F1E" w14:textId="1F278C82" w:rsidR="00141B23" w:rsidRDefault="00000000">
            <w:pPr>
              <w:numPr>
                <w:ilvl w:val="0"/>
                <w:numId w:val="6"/>
              </w:numPr>
            </w:pPr>
            <w:r>
              <w:t>Have students try retelling the story with a partner or independently. Turn and Talk.</w:t>
            </w:r>
          </w:p>
          <w:p w14:paraId="7104CA64" w14:textId="4A663502" w:rsidR="00141B23" w:rsidRDefault="00000000">
            <w:pPr>
              <w:numPr>
                <w:ilvl w:val="0"/>
                <w:numId w:val="6"/>
              </w:numPr>
            </w:pPr>
            <w:r>
              <w:t>If time permits, try another story (Goldilocks and the Three Bears) in the same way.</w:t>
            </w:r>
          </w:p>
          <w:p w14:paraId="5FD54145" w14:textId="04BE103C" w:rsidR="00141B23" w:rsidRDefault="00000000">
            <w:pPr>
              <w:numPr>
                <w:ilvl w:val="0"/>
                <w:numId w:val="6"/>
              </w:numPr>
            </w:pPr>
            <w:r>
              <w:lastRenderedPageBreak/>
              <w:t>Have students try retelling the story with a partner or independently. Turn and Talk.</w:t>
            </w:r>
          </w:p>
          <w:p w14:paraId="1335DBB2" w14:textId="0874DF8F" w:rsidR="00141B23" w:rsidRDefault="00000000">
            <w:pPr>
              <w:numPr>
                <w:ilvl w:val="0"/>
                <w:numId w:val="6"/>
              </w:numPr>
            </w:pPr>
            <w:r>
              <w:t>Introduce Sequencing and Debugging</w:t>
            </w:r>
            <w:r>
              <w:rPr>
                <w:b/>
              </w:rPr>
              <w:t xml:space="preserve"> </w:t>
            </w:r>
            <w:r>
              <w:t xml:space="preserve">and show students </w:t>
            </w:r>
            <w:hyperlink r:id="rId16">
              <w:r>
                <w:rPr>
                  <w:color w:val="1155CC"/>
                  <w:u w:val="single"/>
                </w:rPr>
                <w:t>sequencing word wall card</w:t>
              </w:r>
            </w:hyperlink>
            <w:r>
              <w:t xml:space="preserve"> and debug </w:t>
            </w:r>
            <w:hyperlink r:id="rId17">
              <w:r>
                <w:rPr>
                  <w:color w:val="1155CC"/>
                  <w:u w:val="single"/>
                </w:rPr>
                <w:t>word wall card</w:t>
              </w:r>
            </w:hyperlink>
            <w:r>
              <w:t>)</w:t>
            </w:r>
          </w:p>
          <w:p w14:paraId="1439F729" w14:textId="77777777" w:rsidR="00141B23" w:rsidRDefault="00000000">
            <w:pPr>
              <w:widowControl w:val="0"/>
              <w:numPr>
                <w:ilvl w:val="0"/>
                <w:numId w:val="6"/>
              </w:numPr>
              <w:spacing w:line="240" w:lineRule="auto"/>
            </w:pPr>
            <w:r>
              <w:t>Read Humpty Dumpty and Retell: read the story together and look for what happens at the beginning, the middle, and the end.</w:t>
            </w:r>
          </w:p>
          <w:p w14:paraId="0ECB9BEA" w14:textId="77777777" w:rsidR="00141B23" w:rsidRDefault="00141B23">
            <w:pPr>
              <w:widowControl w:val="0"/>
              <w:spacing w:line="240" w:lineRule="auto"/>
              <w:rPr>
                <w:b/>
              </w:rPr>
            </w:pPr>
          </w:p>
          <w:p w14:paraId="34292671" w14:textId="478928B1" w:rsidR="00141B23" w:rsidRDefault="00000000">
            <w:pPr>
              <w:widowControl w:val="0"/>
              <w:spacing w:line="240" w:lineRule="auto"/>
              <w:rPr>
                <w:b/>
              </w:rPr>
            </w:pPr>
            <w:r>
              <w:t>Display a copy of “</w:t>
            </w:r>
            <w:hyperlink r:id="rId18">
              <w:r>
                <w:rPr>
                  <w:color w:val="1155CC"/>
                  <w:u w:val="single"/>
                </w:rPr>
                <w:t>Humpty Dumpty</w:t>
              </w:r>
            </w:hyperlink>
            <w:r>
              <w:t xml:space="preserve">” in a place where students can see and hear the poem. You may even consider giving a copy to each student to follow along. </w:t>
            </w:r>
          </w:p>
          <w:p w14:paraId="29B48D00" w14:textId="77777777" w:rsidR="00141B23" w:rsidRDefault="00141B23">
            <w:pPr>
              <w:widowControl w:val="0"/>
              <w:spacing w:line="240" w:lineRule="auto"/>
            </w:pPr>
          </w:p>
          <w:p w14:paraId="0E920B93" w14:textId="064B24C0" w:rsidR="00141B23" w:rsidRDefault="00000000">
            <w:pPr>
              <w:widowControl w:val="0"/>
              <w:spacing w:line="240" w:lineRule="auto"/>
              <w:rPr>
                <w:b/>
              </w:rPr>
            </w:pPr>
            <w:r>
              <w:t>Pair students with a partner (allow working independently) and cue them to begin retelling the nursery rhyme across their fingers. Circulate as students retell to listen in, encourage them to retell it across their fingers, and ensure that they’re telling the story in order.</w:t>
            </w:r>
            <w:r>
              <w:rPr>
                <w:b/>
              </w:rPr>
              <w:t xml:space="preserve"> </w:t>
            </w:r>
          </w:p>
          <w:p w14:paraId="13D2C053" w14:textId="77777777" w:rsidR="00141B23" w:rsidRDefault="00141B23">
            <w:pPr>
              <w:widowControl w:val="0"/>
              <w:spacing w:line="240" w:lineRule="auto"/>
              <w:rPr>
                <w:i/>
              </w:rPr>
            </w:pPr>
          </w:p>
          <w:p w14:paraId="1728F34A" w14:textId="77777777" w:rsidR="00141B23" w:rsidRDefault="00141B23">
            <w:pPr>
              <w:rPr>
                <w:color w:val="38761D"/>
              </w:rPr>
            </w:pPr>
          </w:p>
        </w:tc>
      </w:tr>
      <w:tr w:rsidR="00141B23" w14:paraId="46F62229" w14:textId="77777777">
        <w:trPr>
          <w:trHeight w:val="1725"/>
        </w:trPr>
        <w:tc>
          <w:tcPr>
            <w:tcW w:w="10230" w:type="dxa"/>
            <w:tcBorders>
              <w:left w:val="single" w:sz="18" w:space="0" w:color="000000"/>
              <w:bottom w:val="single" w:sz="8" w:space="0" w:color="000000"/>
            </w:tcBorders>
            <w:tcMar>
              <w:top w:w="0" w:type="dxa"/>
              <w:bottom w:w="0" w:type="dxa"/>
            </w:tcMar>
          </w:tcPr>
          <w:p w14:paraId="3698966F" w14:textId="77777777" w:rsidR="00141B23" w:rsidRDefault="00000000">
            <w:pPr>
              <w:widowControl w:val="0"/>
              <w:spacing w:line="240" w:lineRule="auto"/>
              <w:rPr>
                <w:b/>
              </w:rPr>
            </w:pPr>
            <w:r>
              <w:rPr>
                <w:b/>
              </w:rPr>
              <w:lastRenderedPageBreak/>
              <w:t>Guided Practice &amp; Independent Practice: (30 min)</w:t>
            </w:r>
          </w:p>
          <w:p w14:paraId="16CFF020" w14:textId="77777777" w:rsidR="00141B23" w:rsidRDefault="00141B23">
            <w:pPr>
              <w:widowControl w:val="0"/>
              <w:spacing w:line="240" w:lineRule="auto"/>
              <w:rPr>
                <w:b/>
              </w:rPr>
            </w:pPr>
          </w:p>
          <w:p w14:paraId="423BC042" w14:textId="2E07877C" w:rsidR="00141B23" w:rsidRDefault="00000000">
            <w:pPr>
              <w:widowControl w:val="0"/>
              <w:numPr>
                <w:ilvl w:val="0"/>
                <w:numId w:val="5"/>
              </w:numPr>
              <w:spacing w:line="240" w:lineRule="auto"/>
              <w:rPr>
                <w:b/>
              </w:rPr>
            </w:pPr>
            <w:r>
              <w:rPr>
                <w:b/>
              </w:rPr>
              <w:t xml:space="preserve">Practice Debugging: display mixed-up </w:t>
            </w:r>
            <w:hyperlink r:id="rId19">
              <w:r>
                <w:rPr>
                  <w:color w:val="1155CC"/>
                  <w:u w:val="single"/>
                </w:rPr>
                <w:t>picture cards</w:t>
              </w:r>
            </w:hyperlink>
            <w:r>
              <w:t xml:space="preserve"> that match Humpty Dumpty and guide students to fix the sequence of the cards one by one. Let them turn and talk to figure it out in the process. </w:t>
            </w:r>
          </w:p>
          <w:p w14:paraId="094B8C81" w14:textId="77777777" w:rsidR="00141B23" w:rsidRDefault="00141B23">
            <w:pPr>
              <w:widowControl w:val="0"/>
              <w:spacing w:line="240" w:lineRule="auto"/>
              <w:rPr>
                <w:b/>
              </w:rPr>
            </w:pPr>
          </w:p>
          <w:p w14:paraId="3259F340" w14:textId="77777777" w:rsidR="00141B23" w:rsidRDefault="00141B23">
            <w:pPr>
              <w:widowControl w:val="0"/>
              <w:spacing w:line="240" w:lineRule="auto"/>
            </w:pPr>
          </w:p>
          <w:p w14:paraId="3FD5B58B" w14:textId="77777777" w:rsidR="00141B23" w:rsidRDefault="00141B23">
            <w:pPr>
              <w:widowControl w:val="0"/>
              <w:spacing w:line="240" w:lineRule="auto"/>
            </w:pPr>
          </w:p>
          <w:p w14:paraId="04A2606E" w14:textId="77777777" w:rsidR="00141B23" w:rsidRDefault="00000000">
            <w:pPr>
              <w:widowControl w:val="0"/>
              <w:spacing w:line="240" w:lineRule="auto"/>
              <w:jc w:val="center"/>
            </w:pPr>
            <w:r>
              <w:rPr>
                <w:noProof/>
              </w:rPr>
              <w:drawing>
                <wp:inline distT="114300" distB="114300" distL="114300" distR="114300" wp14:anchorId="0893350B" wp14:editId="1266A557">
                  <wp:extent cx="1415045" cy="1382390"/>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415045" cy="1382390"/>
                          </a:xfrm>
                          <a:prstGeom prst="rect">
                            <a:avLst/>
                          </a:prstGeom>
                          <a:ln/>
                        </pic:spPr>
                      </pic:pic>
                    </a:graphicData>
                  </a:graphic>
                </wp:inline>
              </w:drawing>
            </w:r>
            <w:r>
              <w:rPr>
                <w:noProof/>
              </w:rPr>
              <w:drawing>
                <wp:inline distT="114300" distB="114300" distL="114300" distR="114300" wp14:anchorId="06E1B2E1" wp14:editId="1B982507">
                  <wp:extent cx="1423988" cy="1379313"/>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423988" cy="1379313"/>
                          </a:xfrm>
                          <a:prstGeom prst="rect">
                            <a:avLst/>
                          </a:prstGeom>
                          <a:ln/>
                        </pic:spPr>
                      </pic:pic>
                    </a:graphicData>
                  </a:graphic>
                </wp:inline>
              </w:drawing>
            </w:r>
            <w:r>
              <w:rPr>
                <w:noProof/>
              </w:rPr>
              <w:drawing>
                <wp:inline distT="114300" distB="114300" distL="114300" distR="114300" wp14:anchorId="36D1355E" wp14:editId="12F916FE">
                  <wp:extent cx="1241062" cy="1216075"/>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1241062" cy="1216075"/>
                          </a:xfrm>
                          <a:prstGeom prst="rect">
                            <a:avLst/>
                          </a:prstGeom>
                          <a:ln/>
                        </pic:spPr>
                      </pic:pic>
                    </a:graphicData>
                  </a:graphic>
                </wp:inline>
              </w:drawing>
            </w:r>
          </w:p>
          <w:p w14:paraId="645A01A6" w14:textId="77777777" w:rsidR="00141B23" w:rsidRDefault="00141B23">
            <w:pPr>
              <w:widowControl w:val="0"/>
              <w:spacing w:line="240" w:lineRule="auto"/>
            </w:pPr>
          </w:p>
          <w:p w14:paraId="6BFE2527" w14:textId="77777777" w:rsidR="00141B23" w:rsidRDefault="00141B23">
            <w:pPr>
              <w:widowControl w:val="0"/>
              <w:spacing w:line="240" w:lineRule="auto"/>
            </w:pPr>
          </w:p>
          <w:p w14:paraId="0FE43FEF" w14:textId="77777777" w:rsidR="00141B23" w:rsidRDefault="00000000">
            <w:pPr>
              <w:widowControl w:val="0"/>
              <w:numPr>
                <w:ilvl w:val="0"/>
                <w:numId w:val="5"/>
              </w:numPr>
              <w:spacing w:line="240" w:lineRule="auto"/>
              <w:rPr>
                <w:b/>
              </w:rPr>
            </w:pPr>
            <w:r>
              <w:rPr>
                <w:b/>
              </w:rPr>
              <w:t xml:space="preserve">Practice Retelling and Sequencing with Pictures: </w:t>
            </w:r>
          </w:p>
          <w:p w14:paraId="4275638E" w14:textId="77777777" w:rsidR="00141B23" w:rsidRDefault="00141B23">
            <w:pPr>
              <w:widowControl w:val="0"/>
              <w:spacing w:line="240" w:lineRule="auto"/>
              <w:rPr>
                <w:i/>
              </w:rPr>
            </w:pPr>
          </w:p>
          <w:p w14:paraId="2C790D1D" w14:textId="77777777" w:rsidR="00141B23" w:rsidRDefault="00000000">
            <w:pPr>
              <w:widowControl w:val="0"/>
              <w:spacing w:line="240" w:lineRule="auto"/>
              <w:rPr>
                <w:i/>
              </w:rPr>
            </w:pPr>
            <w:r>
              <w:rPr>
                <w:i/>
              </w:rPr>
              <w:t xml:space="preserve">We have provided resources for </w:t>
            </w:r>
            <w:hyperlink r:id="rId23">
              <w:r>
                <w:rPr>
                  <w:i/>
                  <w:color w:val="1155CC"/>
                  <w:u w:val="single"/>
                </w:rPr>
                <w:t>nursery rhyme sequencing</w:t>
              </w:r>
            </w:hyperlink>
            <w:r>
              <w:rPr>
                <w:i/>
              </w:rPr>
              <w:t xml:space="preserve"> during independent practice. It may be helpful to ensure that students are familiar with these nursery rhymes before this lesson. Or, you may create your own sequencing activities aligned with a story of your choice.</w:t>
            </w:r>
          </w:p>
          <w:p w14:paraId="3AF8D2CC" w14:textId="77777777" w:rsidR="00141B23" w:rsidRDefault="00141B23">
            <w:pPr>
              <w:widowControl w:val="0"/>
              <w:spacing w:line="240" w:lineRule="auto"/>
              <w:rPr>
                <w:i/>
              </w:rPr>
            </w:pPr>
          </w:p>
          <w:p w14:paraId="76BBBDF6" w14:textId="77777777" w:rsidR="00141B23" w:rsidRDefault="00000000">
            <w:pPr>
              <w:widowControl w:val="0"/>
              <w:spacing w:line="240" w:lineRule="auto"/>
              <w:rPr>
                <w:i/>
              </w:rPr>
            </w:pPr>
            <w:r>
              <w:rPr>
                <w:i/>
              </w:rPr>
              <w:t>Distribute sequencing cards so that students all have cards to the same nursery rhyme, or distribute sequencing cards for a variety of the included nursery rhymes if your class is familiar with them. Allow students to continue working in pairs in order to build vocabulary and encourage troubleshooting during the sequencing activity.</w:t>
            </w:r>
          </w:p>
          <w:p w14:paraId="1B738F1D" w14:textId="77777777" w:rsidR="00141B23" w:rsidRDefault="00141B23">
            <w:pPr>
              <w:widowControl w:val="0"/>
              <w:spacing w:line="240" w:lineRule="auto"/>
              <w:rPr>
                <w:i/>
              </w:rPr>
            </w:pPr>
          </w:p>
          <w:p w14:paraId="3B46120B" w14:textId="5C01B298" w:rsidR="00141B23" w:rsidRDefault="00000000">
            <w:pPr>
              <w:widowControl w:val="0"/>
              <w:numPr>
                <w:ilvl w:val="0"/>
                <w:numId w:val="5"/>
              </w:numPr>
              <w:spacing w:line="240" w:lineRule="auto"/>
            </w:pPr>
            <w:r>
              <w:t xml:space="preserve">Instruct students to work in pairs to put the nursery rhyme in the correct sequence. </w:t>
            </w:r>
          </w:p>
          <w:p w14:paraId="0A2F06EB" w14:textId="36A07215" w:rsidR="00141B23" w:rsidRDefault="00000000">
            <w:pPr>
              <w:widowControl w:val="0"/>
              <w:numPr>
                <w:ilvl w:val="0"/>
                <w:numId w:val="5"/>
              </w:numPr>
              <w:spacing w:line="240" w:lineRule="auto"/>
            </w:pPr>
            <w:r>
              <w:t xml:space="preserve">Explore Coding Blocks: show coding blocks on the </w:t>
            </w:r>
            <w:hyperlink r:id="rId24">
              <w:r>
                <w:rPr>
                  <w:color w:val="1155CC"/>
                  <w:u w:val="single"/>
                </w:rPr>
                <w:t>word wall card</w:t>
              </w:r>
            </w:hyperlink>
            <w:r>
              <w:t xml:space="preserve"> and examples of coding </w:t>
            </w:r>
            <w:hyperlink r:id="rId25">
              <w:r>
                <w:rPr>
                  <w:color w:val="1155CC"/>
                  <w:u w:val="single"/>
                </w:rPr>
                <w:t>blocks</w:t>
              </w:r>
            </w:hyperlink>
            <w:r>
              <w:t xml:space="preserve"> here. Ask students to work in pairs to try to find the correct blocks to make Humpty Dumpty walk in a square.</w:t>
            </w:r>
          </w:p>
          <w:p w14:paraId="49290D75" w14:textId="77777777" w:rsidR="00141B23" w:rsidRDefault="00141B23">
            <w:pPr>
              <w:widowControl w:val="0"/>
              <w:spacing w:line="240" w:lineRule="auto"/>
              <w:rPr>
                <w:i/>
              </w:rPr>
            </w:pPr>
          </w:p>
        </w:tc>
      </w:tr>
      <w:tr w:rsidR="00141B23" w14:paraId="252B81E6" w14:textId="77777777">
        <w:trPr>
          <w:trHeight w:val="1444"/>
        </w:trPr>
        <w:tc>
          <w:tcPr>
            <w:tcW w:w="10230" w:type="dxa"/>
            <w:tcBorders>
              <w:left w:val="single" w:sz="18" w:space="0" w:color="000000"/>
              <w:bottom w:val="single" w:sz="8" w:space="0" w:color="000000"/>
            </w:tcBorders>
            <w:tcMar>
              <w:top w:w="0" w:type="dxa"/>
              <w:bottom w:w="0" w:type="dxa"/>
            </w:tcMar>
          </w:tcPr>
          <w:p w14:paraId="6B8964DF" w14:textId="77777777" w:rsidR="00141B23" w:rsidRDefault="00000000">
            <w:pPr>
              <w:widowControl w:val="0"/>
              <w:spacing w:line="240" w:lineRule="auto"/>
              <w:rPr>
                <w:b/>
              </w:rPr>
            </w:pPr>
            <w:r>
              <w:rPr>
                <w:b/>
              </w:rPr>
              <w:lastRenderedPageBreak/>
              <w:t>Wrap up: (2 min)</w:t>
            </w:r>
          </w:p>
          <w:p w14:paraId="10EFA105" w14:textId="77777777" w:rsidR="00141B23" w:rsidRDefault="00141B23">
            <w:pPr>
              <w:widowControl w:val="0"/>
              <w:spacing w:line="240" w:lineRule="auto"/>
              <w:rPr>
                <w:b/>
              </w:rPr>
            </w:pPr>
          </w:p>
          <w:p w14:paraId="540106C5" w14:textId="698DB6F1" w:rsidR="00141B23" w:rsidRDefault="00000000">
            <w:pPr>
              <w:widowControl w:val="0"/>
              <w:spacing w:line="240" w:lineRule="auto"/>
            </w:pPr>
            <w:r>
              <w:t>Review what we learned about sequence and debug.</w:t>
            </w:r>
          </w:p>
          <w:p w14:paraId="466D981F" w14:textId="77777777" w:rsidR="00141B23" w:rsidRDefault="00141B23">
            <w:pPr>
              <w:widowControl w:val="0"/>
              <w:spacing w:line="240" w:lineRule="auto"/>
            </w:pPr>
          </w:p>
          <w:p w14:paraId="7571ADF5" w14:textId="7F06437F" w:rsidR="00141B23" w:rsidRDefault="00000000">
            <w:pPr>
              <w:widowControl w:val="0"/>
              <w:spacing w:line="240" w:lineRule="auto"/>
            </w:pPr>
            <w:r>
              <w:t xml:space="preserve">Optional: Hand out a copy of the </w:t>
            </w:r>
            <w:hyperlink r:id="rId26">
              <w:r>
                <w:rPr>
                  <w:color w:val="1155CC"/>
                  <w:u w:val="single"/>
                </w:rPr>
                <w:t>student checklist</w:t>
              </w:r>
            </w:hyperlink>
            <w:r>
              <w:t xml:space="preserve"> to each student OR display it on the boar</w:t>
            </w:r>
            <w:r w:rsidR="00C931A7">
              <w:t>d</w:t>
            </w:r>
            <w:r>
              <w:t>. Talk about each activity you did and have students check off their progress as you talk through each one.</w:t>
            </w:r>
          </w:p>
        </w:tc>
      </w:tr>
      <w:tr w:rsidR="00141B23" w14:paraId="2709AD7E" w14:textId="77777777">
        <w:trPr>
          <w:trHeight w:val="174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11230BA1" w14:textId="77777777" w:rsidR="00141B23" w:rsidRDefault="00000000">
            <w:pPr>
              <w:spacing w:line="240" w:lineRule="auto"/>
              <w:rPr>
                <w:b/>
                <w:u w:val="single"/>
              </w:rPr>
            </w:pPr>
            <w:r>
              <w:rPr>
                <w:b/>
                <w:highlight w:val="white"/>
              </w:rPr>
              <w:t xml:space="preserve">Assessment Strategy: </w:t>
            </w:r>
          </w:p>
          <w:p w14:paraId="0881E660" w14:textId="77777777" w:rsidR="00141B23" w:rsidRDefault="00141B23">
            <w:pPr>
              <w:widowControl w:val="0"/>
              <w:spacing w:line="240" w:lineRule="auto"/>
            </w:pPr>
          </w:p>
          <w:p w14:paraId="7A6F9DE7" w14:textId="77777777" w:rsidR="00141B23" w:rsidRDefault="00000000">
            <w:pPr>
              <w:widowControl w:val="0"/>
              <w:spacing w:line="240" w:lineRule="auto"/>
            </w:pPr>
            <w:r>
              <w:t>While students are working with a partner to debug the sequence, circulate to ensure that students are a) retelling parts of the story to guide their thinking, b) showing evidence of debugging the sequence, finding where the story is out of order, and c) retelling the story in the correct order, either across their fingers or by pointing to the pictures.</w:t>
            </w:r>
          </w:p>
        </w:tc>
      </w:tr>
    </w:tbl>
    <w:p w14:paraId="395176F1" w14:textId="77777777" w:rsidR="00141B23" w:rsidRDefault="00141B23">
      <w:pPr>
        <w:spacing w:line="240" w:lineRule="auto"/>
      </w:pPr>
    </w:p>
    <w:p w14:paraId="054CCFED" w14:textId="77777777" w:rsidR="00141B23" w:rsidRDefault="00141B23">
      <w:pPr>
        <w:spacing w:line="240" w:lineRule="auto"/>
      </w:pPr>
    </w:p>
    <w:tbl>
      <w:tblPr>
        <w:tblStyle w:val="afc"/>
        <w:tblW w:w="10230" w:type="dxa"/>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095"/>
      </w:tblGrid>
      <w:tr w:rsidR="00141B23" w14:paraId="5AA15275" w14:textId="77777777">
        <w:trPr>
          <w:trHeight w:val="1200"/>
        </w:trPr>
        <w:tc>
          <w:tcPr>
            <w:tcW w:w="3135" w:type="dxa"/>
            <w:tcMar>
              <w:top w:w="0" w:type="dxa"/>
              <w:bottom w:w="0" w:type="dxa"/>
            </w:tcMar>
          </w:tcPr>
          <w:p w14:paraId="6ED15870" w14:textId="77777777" w:rsidR="00141B23" w:rsidRDefault="00000000">
            <w:pPr>
              <w:pStyle w:val="Heading4"/>
              <w:keepLines w:val="0"/>
              <w:spacing w:before="0" w:after="0" w:line="240" w:lineRule="auto"/>
              <w:rPr>
                <w:b/>
                <w:i/>
                <w:color w:val="000000"/>
                <w:sz w:val="22"/>
                <w:szCs w:val="22"/>
              </w:rPr>
            </w:pPr>
            <w:bookmarkStart w:id="7" w:name="_heading=h.1t3h5sf" w:colFirst="0" w:colLast="0"/>
            <w:bookmarkEnd w:id="7"/>
            <w:r>
              <w:rPr>
                <w:b/>
                <w:i/>
                <w:color w:val="000000"/>
                <w:sz w:val="22"/>
                <w:szCs w:val="22"/>
              </w:rPr>
              <w:lastRenderedPageBreak/>
              <w:t>Extension Ideas:</w:t>
            </w:r>
          </w:p>
        </w:tc>
        <w:tc>
          <w:tcPr>
            <w:tcW w:w="7095" w:type="dxa"/>
            <w:tcMar>
              <w:top w:w="0" w:type="dxa"/>
              <w:bottom w:w="0" w:type="dxa"/>
            </w:tcMar>
          </w:tcPr>
          <w:p w14:paraId="703ABA5E" w14:textId="77777777" w:rsidR="00141B23" w:rsidRDefault="00000000">
            <w:pPr>
              <w:numPr>
                <w:ilvl w:val="0"/>
                <w:numId w:val="7"/>
              </w:numPr>
            </w:pPr>
            <w:r>
              <w:rPr>
                <w:b/>
              </w:rPr>
              <w:t xml:space="preserve">Art: </w:t>
            </w:r>
            <w:r>
              <w:t>Provide bingo dotters, stickers, watercolors, or finger paints. Allow children to explore making patterns with the materials, guiding them, and modeling as necessary.</w:t>
            </w:r>
          </w:p>
          <w:p w14:paraId="180CA7C1" w14:textId="77777777" w:rsidR="00141B23" w:rsidRDefault="00000000">
            <w:pPr>
              <w:numPr>
                <w:ilvl w:val="0"/>
                <w:numId w:val="7"/>
              </w:numPr>
            </w:pPr>
            <w:r>
              <w:rPr>
                <w:b/>
              </w:rPr>
              <w:t xml:space="preserve">P.E.: </w:t>
            </w:r>
            <w:r>
              <w:t xml:space="preserve">Play a game of “follow the leader.” Jump, hop, run in place, crawl, etc. using a specific pattern and have your child follow you. Switch roles and follow your child. (Ex: ‘clap, clap, stomp, clap, clap, stomp’) </w:t>
            </w:r>
          </w:p>
          <w:p w14:paraId="388C577A" w14:textId="77777777" w:rsidR="00141B23" w:rsidRDefault="00000000">
            <w:pPr>
              <w:numPr>
                <w:ilvl w:val="0"/>
                <w:numId w:val="7"/>
              </w:numPr>
            </w:pPr>
            <w:r>
              <w:rPr>
                <w:b/>
              </w:rPr>
              <w:t xml:space="preserve">Music: </w:t>
            </w:r>
            <w:r>
              <w:t>Young children typically enjoy clapping games that require observation, mimicking of the sound pattern, and opportunities to lead the patterns themselves. Model a clapping pattern for them to copy and give them a turn, simultaneously teaching the pattern of turn-taking.</w:t>
            </w:r>
          </w:p>
          <w:p w14:paraId="7B04BE48" w14:textId="77777777" w:rsidR="00141B23" w:rsidRDefault="00000000">
            <w:pPr>
              <w:numPr>
                <w:ilvl w:val="0"/>
                <w:numId w:val="7"/>
              </w:numPr>
            </w:pPr>
            <w:r>
              <w:rPr>
                <w:b/>
              </w:rPr>
              <w:t>Writing:</w:t>
            </w:r>
            <w:r>
              <w:t xml:space="preserve"> To combine word families and handwriting skills, invite children to choose two markers or colored pencils to use. They can practice rainbow writing words from the word family in different color patterns. Some students may elect to use 3 or 4 colors; encourage them to remember the color pattern they’ve picked as they write.</w:t>
            </w:r>
          </w:p>
          <w:p w14:paraId="0004BDA1" w14:textId="77777777" w:rsidR="00141B23" w:rsidRDefault="00000000">
            <w:pPr>
              <w:numPr>
                <w:ilvl w:val="0"/>
                <w:numId w:val="7"/>
              </w:numPr>
            </w:pPr>
            <w:r>
              <w:rPr>
                <w:b/>
              </w:rPr>
              <w:t>Science:</w:t>
            </w:r>
            <w:r>
              <w:t xml:space="preserve"> Collect a wide assortment of natural materials, including leaves, sticks, rocks, shells, etc. Invite children to make patterns with the materials.</w:t>
            </w:r>
          </w:p>
          <w:p w14:paraId="50EB8B80" w14:textId="77777777" w:rsidR="00141B23" w:rsidRDefault="00000000">
            <w:pPr>
              <w:numPr>
                <w:ilvl w:val="0"/>
                <w:numId w:val="7"/>
              </w:numPr>
            </w:pPr>
            <w:r>
              <w:rPr>
                <w:b/>
              </w:rPr>
              <w:t xml:space="preserve">Social studies: </w:t>
            </w:r>
            <w:r>
              <w:t>Community helpers often have uniforms that tell other people how they help. Show children pictures of community helpers. What patterns do they notice? How are the uniforms the same and different?</w:t>
            </w:r>
          </w:p>
          <w:p w14:paraId="77538850" w14:textId="77777777" w:rsidR="00141B23" w:rsidRDefault="00000000">
            <w:pPr>
              <w:numPr>
                <w:ilvl w:val="0"/>
                <w:numId w:val="7"/>
              </w:numPr>
            </w:pPr>
            <w:r>
              <w:rPr>
                <w:b/>
              </w:rPr>
              <w:t xml:space="preserve">Reading: </w:t>
            </w:r>
            <w:r>
              <w:t>There are</w:t>
            </w:r>
            <w:r>
              <w:rPr>
                <w:b/>
              </w:rPr>
              <w:t xml:space="preserve"> </w:t>
            </w:r>
            <w:r>
              <w:t xml:space="preserve">many types of word families that have different patterns at the end of the word that helps us to read and spell. Hone students’ visual discrimination by asking them to find words from the same family in a poem, book, or sort that end the same way. </w:t>
            </w:r>
          </w:p>
        </w:tc>
      </w:tr>
      <w:tr w:rsidR="00141B23" w14:paraId="1DAAB330" w14:textId="77777777">
        <w:trPr>
          <w:trHeight w:val="585"/>
        </w:trPr>
        <w:tc>
          <w:tcPr>
            <w:tcW w:w="3135" w:type="dxa"/>
            <w:tcMar>
              <w:top w:w="0" w:type="dxa"/>
              <w:bottom w:w="0" w:type="dxa"/>
            </w:tcMar>
          </w:tcPr>
          <w:p w14:paraId="79E533D5" w14:textId="77777777" w:rsidR="00141B23" w:rsidRDefault="00000000">
            <w:pPr>
              <w:pStyle w:val="Heading4"/>
              <w:keepLines w:val="0"/>
              <w:spacing w:before="0" w:after="0" w:line="240" w:lineRule="auto"/>
              <w:rPr>
                <w:b/>
                <w:i/>
                <w:color w:val="000000"/>
                <w:sz w:val="22"/>
                <w:szCs w:val="22"/>
              </w:rPr>
            </w:pPr>
            <w:r>
              <w:rPr>
                <w:b/>
                <w:i/>
                <w:color w:val="000000"/>
                <w:sz w:val="22"/>
                <w:szCs w:val="22"/>
              </w:rPr>
              <w:t>Alignment:</w:t>
            </w:r>
          </w:p>
        </w:tc>
        <w:tc>
          <w:tcPr>
            <w:tcW w:w="7095" w:type="dxa"/>
            <w:tcMar>
              <w:top w:w="0" w:type="dxa"/>
              <w:bottom w:w="0" w:type="dxa"/>
            </w:tcMar>
          </w:tcPr>
          <w:p w14:paraId="690270B5" w14:textId="77777777" w:rsidR="00141B23" w:rsidRDefault="00000000">
            <w:pPr>
              <w:spacing w:line="240" w:lineRule="auto"/>
            </w:pPr>
            <w:r>
              <w:t>This is the second lesson in the unit. Lesson 3 is Decomposition and Abstraction.</w:t>
            </w:r>
          </w:p>
        </w:tc>
      </w:tr>
      <w:tr w:rsidR="00141B23" w14:paraId="1F1C7509" w14:textId="77777777">
        <w:trPr>
          <w:trHeight w:val="1155"/>
        </w:trPr>
        <w:tc>
          <w:tcPr>
            <w:tcW w:w="3135" w:type="dxa"/>
            <w:tcMar>
              <w:top w:w="0" w:type="dxa"/>
              <w:bottom w:w="0" w:type="dxa"/>
            </w:tcMar>
          </w:tcPr>
          <w:p w14:paraId="38A8ED56" w14:textId="77777777" w:rsidR="00141B23" w:rsidRDefault="00000000">
            <w:pPr>
              <w:pStyle w:val="Heading4"/>
              <w:keepLines w:val="0"/>
              <w:spacing w:before="0" w:after="0" w:line="240" w:lineRule="auto"/>
              <w:rPr>
                <w:b/>
                <w:i/>
                <w:color w:val="000000"/>
                <w:sz w:val="22"/>
                <w:szCs w:val="22"/>
              </w:rPr>
            </w:pPr>
            <w:bookmarkStart w:id="8" w:name="_heading=h.4d34og8" w:colFirst="0" w:colLast="0"/>
            <w:bookmarkEnd w:id="8"/>
            <w:r>
              <w:rPr>
                <w:b/>
                <w:i/>
                <w:color w:val="000000"/>
                <w:sz w:val="22"/>
                <w:szCs w:val="22"/>
              </w:rPr>
              <w:t>Supplemental Resources:</w:t>
            </w:r>
          </w:p>
        </w:tc>
        <w:tc>
          <w:tcPr>
            <w:tcW w:w="7095" w:type="dxa"/>
            <w:tcMar>
              <w:top w:w="0" w:type="dxa"/>
              <w:bottom w:w="0" w:type="dxa"/>
            </w:tcMar>
          </w:tcPr>
          <w:p w14:paraId="43A5DF39" w14:textId="77777777" w:rsidR="00141B23" w:rsidRDefault="00000000">
            <w:pPr>
              <w:widowControl w:val="0"/>
              <w:spacing w:line="240" w:lineRule="auto"/>
            </w:pPr>
            <w:r>
              <w:t>Slides 50 - 62 describe an additional activity that you can either complete with the class or assign asynchronously.</w:t>
            </w:r>
          </w:p>
          <w:p w14:paraId="4D716586" w14:textId="77777777" w:rsidR="00141B23" w:rsidRDefault="00141B23">
            <w:pPr>
              <w:widowControl w:val="0"/>
              <w:spacing w:line="240" w:lineRule="auto"/>
              <w:rPr>
                <w:b/>
              </w:rPr>
            </w:pPr>
          </w:p>
          <w:p w14:paraId="12509B07" w14:textId="77777777" w:rsidR="00141B23" w:rsidRDefault="00000000">
            <w:pPr>
              <w:widowControl w:val="0"/>
              <w:spacing w:line="240" w:lineRule="auto"/>
              <w:rPr>
                <w:b/>
              </w:rPr>
            </w:pPr>
            <w:r>
              <w:rPr>
                <w:b/>
              </w:rPr>
              <w:t>Center Idea: Draw and Write a Story Sequence</w:t>
            </w:r>
          </w:p>
          <w:p w14:paraId="39580AC0" w14:textId="77777777" w:rsidR="00141B23" w:rsidRDefault="00141B23">
            <w:pPr>
              <w:widowControl w:val="0"/>
              <w:spacing w:line="240" w:lineRule="auto"/>
            </w:pPr>
          </w:p>
          <w:p w14:paraId="01A12BDD" w14:textId="77777777" w:rsidR="00141B23" w:rsidRDefault="00000000">
            <w:pPr>
              <w:widowControl w:val="0"/>
              <w:spacing w:line="240" w:lineRule="auto"/>
              <w:rPr>
                <w:b/>
              </w:rPr>
            </w:pPr>
            <w:r>
              <w:t>If time allows, or you wish to extend the lesson over multiple days, consider allowing students to draw and write a story sequence. You may choose to use</w:t>
            </w:r>
            <w:hyperlink r:id="rId27">
              <w:r>
                <w:rPr>
                  <w:color w:val="1155CC"/>
                  <w:u w:val="single"/>
                </w:rPr>
                <w:t xml:space="preserve"> this graphic organizer</w:t>
              </w:r>
            </w:hyperlink>
            <w:r>
              <w:t xml:space="preserve"> for students to sequence and retell the beginning, middle, and end of a story, or you could simply fold a piece of paper into thirds. Either way, encourage students to retell the story aloud to a partner, pointing to each picture or using their fingers to highlight the beginning, middle, and end of the story.</w:t>
            </w:r>
          </w:p>
        </w:tc>
      </w:tr>
    </w:tbl>
    <w:p w14:paraId="21C29325" w14:textId="77777777" w:rsidR="00141B23" w:rsidRDefault="00141B23"/>
    <w:p w14:paraId="4093AC40" w14:textId="77777777" w:rsidR="00141B23" w:rsidRDefault="00141B23"/>
    <w:sectPr w:rsidR="00141B23">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5BDF7" w14:textId="77777777" w:rsidR="00A361D4" w:rsidRDefault="00A361D4">
      <w:pPr>
        <w:spacing w:line="240" w:lineRule="auto"/>
      </w:pPr>
      <w:r>
        <w:separator/>
      </w:r>
    </w:p>
  </w:endnote>
  <w:endnote w:type="continuationSeparator" w:id="0">
    <w:p w14:paraId="2C1DB4A1" w14:textId="77777777" w:rsidR="00A361D4" w:rsidRDefault="00A361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9DEB" w14:textId="77777777" w:rsidR="00141B23" w:rsidRDefault="00141B23">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1085" w14:textId="77777777" w:rsidR="00141B23" w:rsidRDefault="00141B23">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CA5A7" w14:textId="77777777" w:rsidR="00141B23" w:rsidRDefault="00141B23">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544FB" w14:textId="77777777" w:rsidR="00A361D4" w:rsidRDefault="00A361D4">
      <w:pPr>
        <w:spacing w:line="240" w:lineRule="auto"/>
      </w:pPr>
      <w:r>
        <w:separator/>
      </w:r>
    </w:p>
  </w:footnote>
  <w:footnote w:type="continuationSeparator" w:id="0">
    <w:p w14:paraId="0050DCA9" w14:textId="77777777" w:rsidR="00A361D4" w:rsidRDefault="00A361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BCF8D" w14:textId="77777777" w:rsidR="00141B23" w:rsidRDefault="00141B23">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1B16B" w14:textId="77777777" w:rsidR="00141B23" w:rsidRDefault="00141B23">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27907" w14:textId="77777777" w:rsidR="00141B23" w:rsidRDefault="00141B23">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F76DC"/>
    <w:multiLevelType w:val="multilevel"/>
    <w:tmpl w:val="72F453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6C47517"/>
    <w:multiLevelType w:val="multilevel"/>
    <w:tmpl w:val="A8428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6900D1"/>
    <w:multiLevelType w:val="multilevel"/>
    <w:tmpl w:val="DAEAF902"/>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lowerRoman"/>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decimal"/>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lowerLetter"/>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Roman"/>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decimal"/>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lowerLetter"/>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Roman"/>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decimal"/>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 w15:restartNumberingAfterBreak="0">
    <w:nsid w:val="51B306AE"/>
    <w:multiLevelType w:val="multilevel"/>
    <w:tmpl w:val="E012C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0E5154"/>
    <w:multiLevelType w:val="multilevel"/>
    <w:tmpl w:val="7E5C3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5C44A3"/>
    <w:multiLevelType w:val="multilevel"/>
    <w:tmpl w:val="EBFE2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6604D5"/>
    <w:multiLevelType w:val="multilevel"/>
    <w:tmpl w:val="2A766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542425D"/>
    <w:multiLevelType w:val="multilevel"/>
    <w:tmpl w:val="6C4AB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31210442">
    <w:abstractNumId w:val="4"/>
  </w:num>
  <w:num w:numId="2" w16cid:durableId="1573008775">
    <w:abstractNumId w:val="3"/>
  </w:num>
  <w:num w:numId="3" w16cid:durableId="1738161413">
    <w:abstractNumId w:val="2"/>
  </w:num>
  <w:num w:numId="4" w16cid:durableId="1682972374">
    <w:abstractNumId w:val="1"/>
  </w:num>
  <w:num w:numId="5" w16cid:durableId="173303164">
    <w:abstractNumId w:val="7"/>
  </w:num>
  <w:num w:numId="6" w16cid:durableId="1378123735">
    <w:abstractNumId w:val="0"/>
  </w:num>
  <w:num w:numId="7" w16cid:durableId="55397076">
    <w:abstractNumId w:val="6"/>
  </w:num>
  <w:num w:numId="8" w16cid:durableId="21020998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B23"/>
    <w:rsid w:val="00141B23"/>
    <w:rsid w:val="00A361D4"/>
    <w:rsid w:val="00C931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0D3C0"/>
  <w15:docId w15:val="{395019A8-0EDB-4ADA-A53D-D639ED78A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31875"/>
    <w:pPr>
      <w:tabs>
        <w:tab w:val="center" w:pos="4680"/>
        <w:tab w:val="right" w:pos="9360"/>
      </w:tabs>
      <w:spacing w:line="240" w:lineRule="auto"/>
    </w:pPr>
  </w:style>
  <w:style w:type="character" w:customStyle="1" w:styleId="HeaderChar">
    <w:name w:val="Header Char"/>
    <w:basedOn w:val="DefaultParagraphFont"/>
    <w:link w:val="Header"/>
    <w:uiPriority w:val="99"/>
    <w:rsid w:val="00931875"/>
  </w:style>
  <w:style w:type="paragraph" w:styleId="Footer">
    <w:name w:val="footer"/>
    <w:basedOn w:val="Normal"/>
    <w:link w:val="FooterChar"/>
    <w:uiPriority w:val="99"/>
    <w:unhideWhenUsed/>
    <w:rsid w:val="00931875"/>
    <w:pPr>
      <w:tabs>
        <w:tab w:val="center" w:pos="4680"/>
        <w:tab w:val="right" w:pos="9360"/>
      </w:tabs>
      <w:spacing w:line="240" w:lineRule="auto"/>
    </w:pPr>
  </w:style>
  <w:style w:type="character" w:customStyle="1" w:styleId="FooterChar">
    <w:name w:val="Footer Char"/>
    <w:basedOn w:val="DefaultParagraphFont"/>
    <w:link w:val="Footer"/>
    <w:uiPriority w:val="99"/>
    <w:rsid w:val="00931875"/>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3547B"/>
    <w:rPr>
      <w:color w:val="0000FF" w:themeColor="hyperlink"/>
      <w:u w:val="single"/>
    </w:rPr>
  </w:style>
  <w:style w:type="character" w:styleId="UnresolvedMention">
    <w:name w:val="Unresolved Mention"/>
    <w:basedOn w:val="DefaultParagraphFont"/>
    <w:uiPriority w:val="99"/>
    <w:semiHidden/>
    <w:unhideWhenUsed/>
    <w:rsid w:val="00C3547B"/>
    <w:rPr>
      <w:color w:val="605E5C"/>
      <w:shd w:val="clear" w:color="auto" w:fill="E1DFDD"/>
    </w:r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dropbox.com/scl/fi/1v8k1on9x7pfn3h347149/K-Word-Wall-Cards.docx?dl=0&amp;rlkey=kh150d2utz61qi6jkmjap02is" TargetMode="External"/><Relationship Id="rId18" Type="http://schemas.openxmlformats.org/officeDocument/2006/relationships/hyperlink" Target="https://www.dropbox.com/scl/fi/ky4n1vey0wypx4nj4qdnm/Humpty-Dumpty-sentence-strips.docx?dl=0&amp;rlkey=w5vtgs916u7p7sezy0hszu33g" TargetMode="External"/><Relationship Id="rId26" Type="http://schemas.openxmlformats.org/officeDocument/2006/relationships/hyperlink" Target="https://www.dropbox.com/scl/fi/ip131737e9z7ygng4njbb/GKL2-Student-Checklist.docx?dl=0&amp;rlkey=z9glzrf0tum071qelpp25kmvp"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ropbox.com/s/nxfzstyioln3zuh/ScratchJr%20Coding%20Blocks.pdf?dl=0" TargetMode="External"/><Relationship Id="rId17" Type="http://schemas.openxmlformats.org/officeDocument/2006/relationships/hyperlink" Target="https://www.dropbox.com/scl/fi/1v8k1on9x7pfn3h347149/K-Word-Wall-Cards.docx?dl=0&amp;rlkey=kh150d2utz61qi6jkmjap02is" TargetMode="External"/><Relationship Id="rId25" Type="http://schemas.openxmlformats.org/officeDocument/2006/relationships/hyperlink" Target="https://www.dropbox.com/s/nxfzstyioln3zuh/ScratchJr%20Coding%20Blocks.pdf?dl=0"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dropbox.com/scl/fi/1v8k1on9x7pfn3h347149/K-Word-Wall-Cards.docx?dl=0&amp;rlkey=kh150d2utz61qi6jkmjap02is" TargetMode="External"/><Relationship Id="rId20" Type="http://schemas.openxmlformats.org/officeDocument/2006/relationships/image" Target="media/image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cl/fi/ky4n1vey0wypx4nj4qdnm/Humpty-Dumpty-sentence-strips.docx?dl=0&amp;rlkey=w5vtgs916u7p7sezy0hszu33g" TargetMode="External"/><Relationship Id="rId24" Type="http://schemas.openxmlformats.org/officeDocument/2006/relationships/hyperlink" Target="https://www.dropbox.com/scl/fi/1v8k1on9x7pfn3h347149/K-Word-Wall-Cards.docx?dl=0&amp;rlkey=kh150d2utz61qi6jkmjap02is"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dropbox.com/scl/fi/ip131737e9z7ygng4njbb/GKL2-Student-Checklist.docx?dl=0&amp;rlkey=z9glzrf0tum071qelpp25kmvp" TargetMode="External"/><Relationship Id="rId23" Type="http://schemas.openxmlformats.org/officeDocument/2006/relationships/hyperlink" Target="https://www.dropbox.com/s/s43gjzmlxprfsfd/SF%20Nursery%20Rhyme%20Cards.pdf?dl=0" TargetMode="External"/><Relationship Id="rId28" Type="http://schemas.openxmlformats.org/officeDocument/2006/relationships/header" Target="header1.xml"/><Relationship Id="rId10" Type="http://schemas.openxmlformats.org/officeDocument/2006/relationships/hyperlink" Target="mailto:achutchison1@ua.edu" TargetMode="External"/><Relationship Id="rId19" Type="http://schemas.openxmlformats.org/officeDocument/2006/relationships/hyperlink" Target="https://www.dropbox.com/s/s43gjzmlxprfsfd/SF%20Nursery%20Rhyme%20Cards.pdf?dl=0"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ropbox.com/s/s43gjzmlxprfsfd/SF%20Nursery%20Rhyme%20Cards.pdf?dl=0" TargetMode="External"/><Relationship Id="rId22" Type="http://schemas.openxmlformats.org/officeDocument/2006/relationships/image" Target="media/image5.png"/><Relationship Id="rId27" Type="http://schemas.openxmlformats.org/officeDocument/2006/relationships/hyperlink" Target="https://www.dropbox.com/scl/fi/8a983vb3fnes7idn36wko/BME-Graphic-Organizer.docx?dl=0&amp;rlkey=r0enikemvqzpeq549o819mktd"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evrJ1XtdZhOSoHDlXZ+x9GlQcg==">CgMxLjAaHQoBMBIYChYIB0ISEhBBcmlhbCBVbmljb2RlIE1TGh0KATESGAoWCAdCEhIQQXJpYWwgVW5pY29kZSBNUzIIaC5namRneHMyCWguMzBqMHpsbDIJaC4xZm9iOXRlMgloLjN6bnlzaDcyCWguMmV0OTJwMDIIaC50eWpjd3QyCWguM2R5NnZrbTIJaC4xdDNoNXNmMgloLjRkMzRvZzg4AHIhMVBWWmQwbWxvYTgzdFp5cHcyZHhBNXNCaVVqUUNTUEhI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1598</Words>
  <Characters>9113</Characters>
  <Application>Microsoft Office Word</Application>
  <DocSecurity>0</DocSecurity>
  <Lines>75</Lines>
  <Paragraphs>21</Paragraphs>
  <ScaleCrop>false</ScaleCrop>
  <Company/>
  <LinksUpToDate>false</LinksUpToDate>
  <CharactersWithSpaces>10690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2</cp:revision>
  <dcterms:created xsi:type="dcterms:W3CDTF">2022-05-24T19:53:00Z</dcterms:created>
  <dcterms:modified xsi:type="dcterms:W3CDTF">2023-10-19T23:32:00Z</dcterms:modified>
</cp:coreProperties>
</file>